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B10" w:rsidRPr="00E921FA" w:rsidRDefault="00635B10" w:rsidP="00635B10">
      <w:pPr>
        <w:jc w:val="center"/>
        <w:rPr>
          <w:rFonts w:ascii="Maiandra GD" w:hAnsi="Maiandra GD" w:cs="Times New Roman"/>
          <w:b/>
          <w:sz w:val="40"/>
        </w:rPr>
      </w:pPr>
      <w:r w:rsidRPr="00E921FA">
        <w:rPr>
          <w:rFonts w:ascii="Maiandra GD" w:hAnsi="Maiandra GD" w:cs="Times New Roman"/>
          <w:b/>
          <w:sz w:val="40"/>
        </w:rPr>
        <w:t>Implementation Plan for Revised Regulations for Withdrawal of Acquired Credits</w:t>
      </w:r>
    </w:p>
    <w:p w:rsidR="00635B10" w:rsidRPr="00E921FA" w:rsidRDefault="00635B10" w:rsidP="00635B10">
      <w:pPr>
        <w:rPr>
          <w:rFonts w:ascii="Maiandra GD" w:hAnsi="Maiandra GD" w:cs="Arial"/>
        </w:rPr>
      </w:pPr>
      <w:r w:rsidRPr="00E921FA">
        <w:rPr>
          <w:rFonts w:ascii="Maiandra GD" w:hAnsi="Maiandra GD" w:cs="Arial"/>
        </w:rPr>
        <w:tab/>
      </w:r>
      <w:r w:rsidRPr="00E921FA">
        <w:rPr>
          <w:rFonts w:ascii="Maiandra GD" w:hAnsi="Maiandra GD" w:cs="Arial"/>
        </w:rPr>
        <w:tab/>
      </w:r>
      <w:r w:rsidRPr="00E921FA">
        <w:rPr>
          <w:rFonts w:ascii="Maiandra GD" w:hAnsi="Maiandra GD" w:cs="Arial"/>
        </w:rPr>
        <w:tab/>
      </w:r>
    </w:p>
    <w:p w:rsidR="00635B10" w:rsidRPr="00E921FA" w:rsidRDefault="00635B10" w:rsidP="00635B10">
      <w:pPr>
        <w:rPr>
          <w:rFonts w:ascii="Maiandra GD" w:hAnsi="Maiandra GD" w:cs="Arial"/>
          <w:b/>
          <w:sz w:val="24"/>
        </w:rPr>
      </w:pPr>
      <w:r w:rsidRPr="001743DE">
        <w:rPr>
          <w:rFonts w:ascii="Maiandra GD" w:hAnsi="Maiandra GD" w:cs="Arial"/>
          <w:b/>
          <w:sz w:val="24"/>
          <w:highlight w:val="yellow"/>
        </w:rPr>
        <w:t>1.Revised Regulations for Withdrawal of Acquired Credits (Effective as of 2024. 03. 01)</w:t>
      </w:r>
    </w:p>
    <w:p w:rsidR="00635B10" w:rsidRPr="00E921FA" w:rsidRDefault="00635B10" w:rsidP="00635B10">
      <w:pPr>
        <w:rPr>
          <w:rFonts w:ascii="Maiandra GD" w:hAnsi="Maiandra GD" w:cs="Arial"/>
          <w:color w:val="FF0000"/>
          <w:sz w:val="22"/>
        </w:rPr>
      </w:pPr>
      <w:r w:rsidRPr="00E921FA">
        <w:rPr>
          <w:rFonts w:ascii="Maiandra GD" w:hAnsi="Maiandra GD" w:cs="Arial"/>
          <w:color w:val="FF0000"/>
          <w:sz w:val="22"/>
        </w:rPr>
        <w:t>Previous regulations for withdrawal of acquired credits were limited only to abolished courses. The scope has now been expanded to include courses in which credits were acquired.</w:t>
      </w:r>
    </w:p>
    <w:p w:rsidR="00635B10" w:rsidRPr="00E921FA" w:rsidRDefault="00635B10" w:rsidP="00635B10">
      <w:pPr>
        <w:rPr>
          <w:rFonts w:ascii="Maiandra GD" w:hAnsi="Maiandra GD" w:cs="Arial"/>
          <w:sz w:val="22"/>
        </w:rPr>
      </w:pPr>
    </w:p>
    <w:p w:rsidR="00635B10" w:rsidRPr="00E921FA" w:rsidRDefault="00635B10" w:rsidP="00635B10">
      <w:pPr>
        <w:rPr>
          <w:rFonts w:ascii="Maiandra GD" w:hAnsi="Maiandra GD" w:cs="Arial"/>
          <w:b/>
          <w:sz w:val="22"/>
        </w:rPr>
      </w:pPr>
      <w:r w:rsidRPr="00E921FA">
        <w:rPr>
          <w:rFonts w:ascii="Maiandra GD" w:hAnsi="Maiandra GD" w:cs="Arial"/>
          <w:b/>
          <w:sz w:val="22"/>
        </w:rPr>
        <w:t>&lt;Regulations of Academic Affairs&gt; Article 51 (Withdrawal of Acquired Credits)</w:t>
      </w:r>
    </w:p>
    <w:p w:rsidR="00635B10" w:rsidRPr="00E921FA" w:rsidRDefault="00635B10" w:rsidP="00635B10">
      <w:pPr>
        <w:rPr>
          <w:rFonts w:ascii="Maiandra GD" w:hAnsi="Maiandra GD" w:cs="Arial"/>
          <w:sz w:val="22"/>
        </w:rPr>
      </w:pPr>
      <w:r w:rsidRPr="00E921FA">
        <w:rPr>
          <w:rFonts w:ascii="맑은 고딕" w:eastAsia="맑은 고딕" w:hAnsi="맑은 고딕" w:cs="맑은 고딕" w:hint="eastAsia"/>
          <w:sz w:val="22"/>
        </w:rPr>
        <w:t>①</w:t>
      </w:r>
      <w:r w:rsidRPr="00E921FA">
        <w:rPr>
          <w:rFonts w:ascii="Maiandra GD" w:hAnsi="Maiandra GD" w:cs="Arial"/>
          <w:sz w:val="22"/>
        </w:rPr>
        <w:t xml:space="preserve"> </w:t>
      </w:r>
      <w:r w:rsidRPr="00E921FA">
        <w:rPr>
          <w:rFonts w:ascii="Maiandra GD" w:hAnsi="Maiandra GD" w:cs="Arial"/>
          <w:color w:val="FF0000"/>
          <w:sz w:val="22"/>
          <w:u w:val="single"/>
        </w:rPr>
        <w:t>Upon request, a student may withdraw a maximum of six credits from courses recognized as acquired credits</w:t>
      </w:r>
      <w:r w:rsidRPr="00E921FA">
        <w:rPr>
          <w:rFonts w:ascii="Maiandra GD" w:hAnsi="Maiandra GD" w:cs="Arial"/>
          <w:sz w:val="22"/>
        </w:rPr>
        <w:t>. Courses for which credits have been so withdrawn shall be indicated with “W” (Withdraw) on the academic transcript, and such withdrawn credits shall not be counted toward the GPA.</w:t>
      </w:r>
      <w:r w:rsidRPr="00E921FA">
        <w:rPr>
          <w:rFonts w:ascii="Maiandra GD" w:hAnsi="Maiandra GD" w:cs="Arial"/>
          <w:color w:val="FF0000"/>
          <w:sz w:val="22"/>
        </w:rPr>
        <w:t xml:space="preserve"> &lt;Revised 2024. 3. 1&gt;</w:t>
      </w:r>
    </w:p>
    <w:p w:rsidR="00635B10" w:rsidRPr="00E921FA" w:rsidRDefault="00635B10" w:rsidP="00635B10">
      <w:pPr>
        <w:rPr>
          <w:rFonts w:ascii="Maiandra GD" w:hAnsi="Maiandra GD" w:cs="Arial"/>
          <w:sz w:val="22"/>
        </w:rPr>
      </w:pPr>
      <w:r w:rsidRPr="00E921FA">
        <w:rPr>
          <w:rFonts w:ascii="맑은 고딕" w:eastAsia="맑은 고딕" w:hAnsi="맑은 고딕" w:cs="맑은 고딕" w:hint="eastAsia"/>
          <w:sz w:val="22"/>
        </w:rPr>
        <w:t>②</w:t>
      </w:r>
      <w:r w:rsidRPr="00E921FA">
        <w:rPr>
          <w:rFonts w:ascii="Maiandra GD" w:hAnsi="Maiandra GD" w:cs="Arial"/>
          <w:sz w:val="22"/>
        </w:rPr>
        <w:t xml:space="preserve"> In order to withdraw acquired credits, students must have registered for at least seven semesters and acquired a minimum of 102 credits (106 credits for the colleges (divisions/schools) and departments specified in Article 57(2)) and submit an application for credit withdrawal </w:t>
      </w:r>
      <w:proofErr w:type="spellStart"/>
      <w:r w:rsidRPr="00E921FA">
        <w:rPr>
          <w:rFonts w:ascii="Maiandra GD" w:hAnsi="Maiandra GD" w:cs="Arial"/>
          <w:sz w:val="22"/>
        </w:rPr>
        <w:t>form</w:t>
      </w:r>
      <w:proofErr w:type="spellEnd"/>
      <w:r w:rsidRPr="00E921FA">
        <w:rPr>
          <w:rFonts w:ascii="Maiandra GD" w:hAnsi="Maiandra GD" w:cs="Arial"/>
          <w:sz w:val="22"/>
        </w:rPr>
        <w:t xml:space="preserve"> within the specified period.</w:t>
      </w:r>
    </w:p>
    <w:p w:rsidR="00635B10" w:rsidRPr="00E921FA" w:rsidRDefault="00635B10" w:rsidP="00635B10">
      <w:pPr>
        <w:rPr>
          <w:rFonts w:ascii="Maiandra GD" w:hAnsi="Maiandra GD" w:cs="Arial"/>
          <w:sz w:val="22"/>
        </w:rPr>
      </w:pPr>
      <w:r w:rsidRPr="00E921FA">
        <w:rPr>
          <w:rFonts w:ascii="맑은 고딕" w:eastAsia="맑은 고딕" w:hAnsi="맑은 고딕" w:cs="맑은 고딕" w:hint="eastAsia"/>
          <w:sz w:val="22"/>
        </w:rPr>
        <w:t>③</w:t>
      </w:r>
      <w:r w:rsidRPr="00E921FA">
        <w:rPr>
          <w:rFonts w:ascii="Maiandra GD" w:hAnsi="Maiandra GD" w:cs="Arial"/>
          <w:sz w:val="22"/>
        </w:rPr>
        <w:t xml:space="preserve"> The application for credit withdrawal f</w:t>
      </w:r>
      <w:r w:rsidR="00453D51" w:rsidRPr="00E921FA">
        <w:rPr>
          <w:rFonts w:ascii="Maiandra GD" w:hAnsi="Maiandra GD" w:cs="Arial"/>
          <w:sz w:val="22"/>
        </w:rPr>
        <w:t>orm</w:t>
      </w:r>
      <w:r w:rsidRPr="00E921FA">
        <w:rPr>
          <w:rFonts w:ascii="Maiandra GD" w:hAnsi="Maiandra GD" w:cs="Arial"/>
          <w:sz w:val="22"/>
        </w:rPr>
        <w:t xml:space="preserve"> may be submitted only once, and such application shall not be withdrawn or modified.</w:t>
      </w:r>
    </w:p>
    <w:p w:rsidR="00635B10" w:rsidRPr="00E921FA" w:rsidRDefault="00635B10" w:rsidP="00635B10">
      <w:pPr>
        <w:rPr>
          <w:rFonts w:ascii="Maiandra GD" w:hAnsi="Maiandra GD" w:cs="Arial"/>
          <w:sz w:val="22"/>
        </w:rPr>
      </w:pPr>
      <w:r w:rsidRPr="00E921FA">
        <w:rPr>
          <w:rFonts w:ascii="맑은 고딕" w:eastAsia="맑은 고딕" w:hAnsi="맑은 고딕" w:cs="맑은 고딕" w:hint="eastAsia"/>
          <w:sz w:val="22"/>
        </w:rPr>
        <w:t>④</w:t>
      </w:r>
      <w:r w:rsidRPr="00E921FA">
        <w:rPr>
          <w:rFonts w:ascii="Maiandra GD" w:hAnsi="Maiandra GD" w:cs="Arial"/>
          <w:sz w:val="22"/>
        </w:rPr>
        <w:t xml:space="preserve"> Credits for courses that have not been completed shall not be withdrawn.</w:t>
      </w:r>
    </w:p>
    <w:p w:rsidR="00635B10" w:rsidRPr="00E921FA" w:rsidRDefault="00635B10" w:rsidP="00635B10">
      <w:pPr>
        <w:rPr>
          <w:rFonts w:ascii="Maiandra GD" w:hAnsi="Maiandra GD" w:cs="Arial"/>
          <w:sz w:val="22"/>
        </w:rPr>
      </w:pPr>
      <w:r w:rsidRPr="00E921FA">
        <w:rPr>
          <w:rFonts w:ascii="맑은 고딕" w:eastAsia="맑은 고딕" w:hAnsi="맑은 고딕" w:cs="맑은 고딕" w:hint="eastAsia"/>
          <w:sz w:val="22"/>
        </w:rPr>
        <w:t>⑤</w:t>
      </w:r>
      <w:r w:rsidRPr="00E921FA">
        <w:rPr>
          <w:rFonts w:ascii="Maiandra GD" w:hAnsi="Maiandra GD" w:cs="Arial"/>
          <w:sz w:val="22"/>
        </w:rPr>
        <w:t xml:space="preserve"> Courses for which credits have been withdrawn shall not be registered for again.</w:t>
      </w:r>
    </w:p>
    <w:p w:rsidR="00635B10" w:rsidRPr="00E921FA" w:rsidRDefault="00635B10" w:rsidP="00635B10">
      <w:pPr>
        <w:rPr>
          <w:rFonts w:ascii="Maiandra GD" w:hAnsi="Maiandra GD" w:cs="Arial"/>
          <w:sz w:val="22"/>
        </w:rPr>
      </w:pPr>
    </w:p>
    <w:p w:rsidR="00635B10" w:rsidRPr="00E921FA" w:rsidRDefault="00635B10" w:rsidP="00635B10">
      <w:pPr>
        <w:rPr>
          <w:rFonts w:ascii="Maiandra GD" w:hAnsi="Maiandra GD" w:cs="Arial"/>
          <w:sz w:val="22"/>
        </w:rPr>
      </w:pPr>
      <w:r w:rsidRPr="00E921FA">
        <w:rPr>
          <w:rFonts w:ascii="Maiandra GD" w:hAnsi="Maiandra GD" w:cs="Arial"/>
          <w:color w:val="FF0000"/>
          <w:sz w:val="22"/>
        </w:rPr>
        <w:t xml:space="preserve">This revision shall be retroactively applicable to all students (either current students or those on a leave of absence) from the effective date of 2024. 03. 01, </w:t>
      </w:r>
      <w:r w:rsidRPr="00E921FA">
        <w:rPr>
          <w:rFonts w:ascii="Maiandra GD" w:hAnsi="Maiandra GD" w:cs="Arial"/>
          <w:color w:val="FF0000"/>
          <w:sz w:val="22"/>
          <w:u w:val="single"/>
        </w:rPr>
        <w:t>except graduates and degree candidates</w:t>
      </w:r>
      <w:r w:rsidRPr="00E921FA">
        <w:rPr>
          <w:rFonts w:ascii="Maiandra GD" w:hAnsi="Maiandra GD" w:cs="Arial"/>
          <w:color w:val="FF0000"/>
          <w:sz w:val="22"/>
        </w:rPr>
        <w:t xml:space="preserve">. </w:t>
      </w:r>
      <w:r w:rsidRPr="00E921FA">
        <w:rPr>
          <w:rFonts w:ascii="Maiandra GD" w:hAnsi="Maiandra GD" w:cs="Arial"/>
          <w:sz w:val="22"/>
        </w:rPr>
        <w:t>Other conditions (i.e., eligible credits, limitation in the number of applications, eligibility criteria) will remain unchanged from the previous regulations.</w:t>
      </w:r>
    </w:p>
    <w:p w:rsidR="00635B10" w:rsidRPr="00E921FA" w:rsidRDefault="00635B10" w:rsidP="00635B10">
      <w:pPr>
        <w:rPr>
          <w:rFonts w:ascii="Maiandra GD" w:hAnsi="Maiandra GD" w:cs="Arial"/>
          <w:sz w:val="22"/>
        </w:rPr>
      </w:pPr>
    </w:p>
    <w:p w:rsidR="00635B10" w:rsidRPr="00E921FA" w:rsidRDefault="00635B10" w:rsidP="00635B10">
      <w:pPr>
        <w:rPr>
          <w:rFonts w:ascii="Maiandra GD" w:hAnsi="Maiandra GD" w:cs="Arial"/>
          <w:b/>
          <w:sz w:val="24"/>
        </w:rPr>
      </w:pPr>
      <w:r w:rsidRPr="001743DE">
        <w:rPr>
          <w:rFonts w:ascii="Maiandra GD" w:hAnsi="Maiandra GD" w:cs="Arial"/>
          <w:b/>
          <w:sz w:val="24"/>
          <w:highlight w:val="yellow"/>
        </w:rPr>
        <w:t>2. Implementation</w:t>
      </w:r>
    </w:p>
    <w:p w:rsidR="00635B10" w:rsidRPr="00E921FA" w:rsidRDefault="00635B10" w:rsidP="00635B10">
      <w:pPr>
        <w:rPr>
          <w:rFonts w:ascii="Maiandra GD" w:hAnsi="Maiandra GD" w:cs="Arial"/>
          <w:sz w:val="22"/>
        </w:rPr>
      </w:pPr>
      <w:r w:rsidRPr="00E921FA">
        <w:rPr>
          <w:rFonts w:ascii="Maiandra GD" w:hAnsi="Maiandra GD" w:cs="Arial"/>
          <w:sz w:val="22"/>
        </w:rPr>
        <w:t>In accordance with the revised Article 51 of the Regulations of Academic Affairs (Withdrawal of Acquired Credits) effective from March 1, 2024, applications for withdrawal of acquired credits will be implemented as follows:</w:t>
      </w:r>
    </w:p>
    <w:p w:rsidR="00635B10" w:rsidRPr="00E921FA" w:rsidRDefault="00635B10" w:rsidP="00635B10">
      <w:pPr>
        <w:rPr>
          <w:rFonts w:ascii="Maiandra GD" w:hAnsi="Maiandra GD" w:cs="Arial"/>
          <w:sz w:val="22"/>
        </w:rPr>
      </w:pPr>
    </w:p>
    <w:p w:rsidR="00635B10" w:rsidRPr="002625E1" w:rsidRDefault="00635B10" w:rsidP="00635B10">
      <w:pPr>
        <w:rPr>
          <w:rFonts w:ascii="Maiandra GD" w:hAnsi="Maiandra GD" w:cs="Arial"/>
          <w:color w:val="FF0000"/>
          <w:sz w:val="22"/>
        </w:rPr>
      </w:pPr>
      <w:r w:rsidRPr="00E921FA">
        <w:rPr>
          <w:rFonts w:ascii="Maiandra GD" w:hAnsi="Maiandra GD" w:cs="Arial"/>
          <w:b/>
          <w:sz w:val="22"/>
        </w:rPr>
        <w:lastRenderedPageBreak/>
        <w:t>1) Courses Eligible for Withdrawal:</w:t>
      </w:r>
      <w:r w:rsidRPr="00E921FA">
        <w:rPr>
          <w:rFonts w:ascii="Maiandra GD" w:hAnsi="Maiandra GD" w:cs="Arial"/>
          <w:sz w:val="22"/>
        </w:rPr>
        <w:t xml:space="preserve"> </w:t>
      </w:r>
      <w:r w:rsidRPr="002625E1">
        <w:rPr>
          <w:rFonts w:ascii="Maiandra GD" w:hAnsi="Maiandra GD" w:cs="Arial"/>
          <w:color w:val="FF0000"/>
          <w:sz w:val="22"/>
        </w:rPr>
        <w:t>Courses in which credits have been acquired (including courses with graded recognition)</w:t>
      </w:r>
    </w:p>
    <w:p w:rsidR="00635B10" w:rsidRPr="00E921FA" w:rsidRDefault="00635B10" w:rsidP="00635B10">
      <w:pPr>
        <w:rPr>
          <w:rFonts w:ascii="Maiandra GD" w:hAnsi="Maiandra GD" w:cs="Arial"/>
          <w:b/>
          <w:sz w:val="22"/>
        </w:rPr>
      </w:pPr>
      <w:r w:rsidRPr="00E921FA">
        <w:rPr>
          <w:rFonts w:ascii="Maiandra GD" w:hAnsi="Maiandra GD" w:cs="Arial"/>
          <w:b/>
          <w:sz w:val="22"/>
        </w:rPr>
        <w:t>2) Eligibility</w:t>
      </w:r>
    </w:p>
    <w:p w:rsidR="00635B10" w:rsidRPr="00E921FA" w:rsidRDefault="00635B10" w:rsidP="00635B10">
      <w:pPr>
        <w:rPr>
          <w:rFonts w:ascii="Maiandra GD" w:hAnsi="Maiandra GD" w:cs="Arial"/>
          <w:sz w:val="22"/>
        </w:rPr>
      </w:pPr>
      <w:r w:rsidRPr="00E921FA">
        <w:rPr>
          <w:rFonts w:ascii="Maiandra GD" w:hAnsi="Maiandra GD" w:cs="Arial"/>
          <w:sz w:val="22"/>
        </w:rPr>
        <w:t>a. Current students (or those on a leave of absence) who have acquired 102 (106) or more credits and registered 7 or more regular semesters</w:t>
      </w:r>
    </w:p>
    <w:p w:rsidR="00635B10" w:rsidRPr="00E921FA" w:rsidRDefault="00635B10" w:rsidP="00635B10">
      <w:pPr>
        <w:rPr>
          <w:rFonts w:ascii="Maiandra GD" w:hAnsi="Maiandra GD" w:cs="Arial"/>
          <w:sz w:val="22"/>
        </w:rPr>
      </w:pPr>
      <w:r w:rsidRPr="00E921FA">
        <w:rPr>
          <w:rFonts w:ascii="Maiandra GD" w:hAnsi="Maiandra GD" w:cs="Arial"/>
          <w:sz w:val="22"/>
        </w:rPr>
        <w:t>b. Transfer students in their 4th year</w:t>
      </w:r>
    </w:p>
    <w:p w:rsidR="00635B10" w:rsidRPr="00E921FA" w:rsidRDefault="00635B10" w:rsidP="00635B10">
      <w:pPr>
        <w:rPr>
          <w:rFonts w:ascii="Maiandra GD" w:hAnsi="Maiandra GD" w:cs="Arial"/>
          <w:sz w:val="22"/>
        </w:rPr>
      </w:pPr>
      <w:r w:rsidRPr="00E921FA">
        <w:rPr>
          <w:rFonts w:ascii="Maiandra GD" w:hAnsi="Maiandra GD" w:cs="Arial"/>
          <w:b/>
          <w:sz w:val="22"/>
        </w:rPr>
        <w:t>3) Maximum Credits Withdrawable:</w:t>
      </w:r>
      <w:r w:rsidRPr="00E921FA">
        <w:rPr>
          <w:rFonts w:ascii="Maiandra GD" w:hAnsi="Maiandra GD" w:cs="Arial"/>
          <w:sz w:val="22"/>
        </w:rPr>
        <w:t xml:space="preserve"> Up to 6 credits, allowed once only before graduation (Please note that credits for courses that have not been completed or being currently retaken shall not be withdrawn, and courses that have been withdrawn cannot be retaken).</w:t>
      </w:r>
    </w:p>
    <w:p w:rsidR="00635B10" w:rsidRPr="00E921FA" w:rsidRDefault="00635B10" w:rsidP="00635B10">
      <w:pPr>
        <w:rPr>
          <w:rFonts w:ascii="Maiandra GD" w:hAnsi="Maiandra GD" w:cs="Arial"/>
          <w:sz w:val="22"/>
        </w:rPr>
      </w:pPr>
      <w:r w:rsidRPr="00E921FA">
        <w:rPr>
          <w:rFonts w:ascii="Maiandra GD" w:hAnsi="Maiandra GD" w:cs="Arial"/>
          <w:b/>
          <w:sz w:val="22"/>
        </w:rPr>
        <w:t>4) Application Period for 2024-1 (Spring) Semester</w:t>
      </w:r>
      <w:r w:rsidRPr="00E921FA">
        <w:rPr>
          <w:rFonts w:ascii="Maiandra GD" w:hAnsi="Maiandra GD" w:cs="Arial"/>
          <w:sz w:val="22"/>
        </w:rPr>
        <w:t xml:space="preserve">: </w:t>
      </w:r>
      <w:r w:rsidRPr="0090341A">
        <w:rPr>
          <w:rFonts w:ascii="Maiandra GD" w:hAnsi="Maiandra GD" w:cs="Arial"/>
          <w:sz w:val="22"/>
          <w:u w:val="single"/>
        </w:rPr>
        <w:t>Scheduled for May</w:t>
      </w:r>
    </w:p>
    <w:p w:rsidR="00635B10" w:rsidRPr="00E921FA" w:rsidRDefault="00635B10" w:rsidP="00635B10">
      <w:pPr>
        <w:rPr>
          <w:rFonts w:ascii="Maiandra GD" w:hAnsi="Maiandra GD" w:cs="Arial"/>
          <w:sz w:val="22"/>
        </w:rPr>
      </w:pPr>
      <w:r w:rsidRPr="00E921FA">
        <w:rPr>
          <w:rFonts w:ascii="Maiandra GD" w:hAnsi="Maiandra GD" w:cs="Arial"/>
          <w:b/>
          <w:sz w:val="22"/>
        </w:rPr>
        <w:t>5) How to Apply:</w:t>
      </w:r>
      <w:r w:rsidRPr="00E921FA">
        <w:rPr>
          <w:rFonts w:ascii="Maiandra GD" w:hAnsi="Maiandra GD" w:cs="Arial"/>
          <w:sz w:val="22"/>
        </w:rPr>
        <w:t xml:space="preserve"> A student may directly choose and submit through </w:t>
      </w:r>
      <w:r w:rsidRPr="0090341A">
        <w:rPr>
          <w:rFonts w:ascii="Maiandra GD" w:hAnsi="Maiandra GD" w:cs="Arial"/>
          <w:sz w:val="22"/>
          <w:u w:val="single"/>
        </w:rPr>
        <w:t xml:space="preserve">KUPID(http://portal.korea.ac.kr) log in </w:t>
      </w:r>
      <w:r w:rsidRPr="0090341A">
        <w:rPr>
          <w:rFonts w:ascii="맑은 고딕" w:eastAsia="맑은 고딕" w:hAnsi="맑은 고딕" w:cs="맑은 고딕" w:hint="eastAsia"/>
          <w:sz w:val="22"/>
          <w:u w:val="single"/>
        </w:rPr>
        <w:t>→</w:t>
      </w:r>
      <w:r w:rsidRPr="0090341A">
        <w:rPr>
          <w:rFonts w:ascii="Maiandra GD" w:hAnsi="Maiandra GD" w:cs="Arial"/>
          <w:sz w:val="22"/>
          <w:u w:val="single"/>
        </w:rPr>
        <w:t xml:space="preserve"> </w:t>
      </w:r>
      <w:r w:rsidR="00817725" w:rsidRPr="0090341A">
        <w:rPr>
          <w:rFonts w:ascii="Maiandra GD" w:hAnsi="Maiandra GD" w:cs="Arial"/>
          <w:sz w:val="22"/>
          <w:u w:val="single"/>
        </w:rPr>
        <w:t xml:space="preserve">Registration/Graduation </w:t>
      </w:r>
      <w:r w:rsidR="00817725" w:rsidRPr="0090341A">
        <w:rPr>
          <w:rFonts w:ascii="맑은 고딕" w:eastAsia="맑은 고딕" w:hAnsi="맑은 고딕" w:cs="맑은 고딕" w:hint="eastAsia"/>
          <w:sz w:val="22"/>
          <w:u w:val="single"/>
        </w:rPr>
        <w:t>→</w:t>
      </w:r>
      <w:r w:rsidR="00817725" w:rsidRPr="0090341A">
        <w:rPr>
          <w:rFonts w:ascii="Maiandra GD" w:hAnsi="Maiandra GD" w:cs="Arial"/>
          <w:sz w:val="22"/>
          <w:u w:val="single"/>
        </w:rPr>
        <w:t xml:space="preserve"> Grade Inquiries </w:t>
      </w:r>
      <w:r w:rsidR="00817725" w:rsidRPr="0090341A">
        <w:rPr>
          <w:rFonts w:ascii="맑은 고딕" w:eastAsia="맑은 고딕" w:hAnsi="맑은 고딕" w:cs="맑은 고딕" w:hint="eastAsia"/>
          <w:sz w:val="22"/>
          <w:u w:val="single"/>
        </w:rPr>
        <w:t>→</w:t>
      </w:r>
      <w:r w:rsidR="00817725" w:rsidRPr="0090341A">
        <w:rPr>
          <w:rFonts w:ascii="Maiandra GD" w:hAnsi="Maiandra GD" w:cs="Arial"/>
          <w:sz w:val="22"/>
          <w:u w:val="single"/>
        </w:rPr>
        <w:t xml:space="preserve"> Credit Withdrawal</w:t>
      </w:r>
      <w:r w:rsidR="00817725" w:rsidRPr="00E921FA">
        <w:rPr>
          <w:rFonts w:ascii="Maiandra GD" w:hAnsi="Maiandra GD" w:cs="Arial"/>
          <w:sz w:val="22"/>
        </w:rPr>
        <w:t>.</w:t>
      </w:r>
    </w:p>
    <w:p w:rsidR="00635B10" w:rsidRPr="00E921FA" w:rsidRDefault="00635B10" w:rsidP="00635B10">
      <w:pPr>
        <w:rPr>
          <w:rFonts w:ascii="Maiandra GD" w:hAnsi="Maiandra GD" w:cs="Arial"/>
          <w:b/>
          <w:sz w:val="22"/>
        </w:rPr>
      </w:pPr>
      <w:r w:rsidRPr="00E921FA">
        <w:rPr>
          <w:rFonts w:ascii="Maiandra GD" w:hAnsi="Maiandra GD" w:cs="Arial"/>
          <w:b/>
          <w:sz w:val="22"/>
        </w:rPr>
        <w:t>6) Important Note</w:t>
      </w:r>
    </w:p>
    <w:p w:rsidR="00635B10" w:rsidRPr="00E921FA" w:rsidRDefault="00635B10" w:rsidP="00635B10">
      <w:pPr>
        <w:rPr>
          <w:rFonts w:ascii="Maiandra GD" w:hAnsi="Maiandra GD" w:cs="Arial"/>
          <w:sz w:val="22"/>
        </w:rPr>
      </w:pPr>
      <w:r w:rsidRPr="00E921FA">
        <w:rPr>
          <w:rFonts w:ascii="Maiandra GD" w:hAnsi="Maiandra GD" w:cs="Arial"/>
          <w:sz w:val="22"/>
        </w:rPr>
        <w:t>a. Any requisite course (i.e., Required general education courses, Major required courses, or Teacher training required courses) cannot be withdrawn.</w:t>
      </w:r>
    </w:p>
    <w:p w:rsidR="00635B10" w:rsidRPr="00E921FA" w:rsidRDefault="00635B10" w:rsidP="00635B10">
      <w:pPr>
        <w:rPr>
          <w:rFonts w:ascii="Maiandra GD" w:hAnsi="Maiandra GD" w:cs="Arial"/>
          <w:sz w:val="22"/>
        </w:rPr>
      </w:pPr>
      <w:r w:rsidRPr="00E921FA">
        <w:rPr>
          <w:rFonts w:ascii="Maiandra GD" w:hAnsi="Maiandra GD" w:cs="Arial"/>
          <w:sz w:val="22"/>
        </w:rPr>
        <w:t>b. Courses for which credits have been so withdrawn shall be indicated with “W” (Withdraw) on the academic transcript of the course name, and such withdrawn credits shall not be counted.</w:t>
      </w:r>
    </w:p>
    <w:p w:rsidR="00635B10" w:rsidRPr="00E921FA" w:rsidRDefault="00635B10" w:rsidP="00635B10">
      <w:pPr>
        <w:rPr>
          <w:rFonts w:ascii="Maiandra GD" w:hAnsi="Maiandra GD" w:cs="Arial"/>
          <w:sz w:val="22"/>
        </w:rPr>
      </w:pPr>
      <w:r w:rsidRPr="00E921FA">
        <w:rPr>
          <w:rFonts w:ascii="Maiandra GD" w:hAnsi="Maiandra GD" w:cs="Arial"/>
          <w:sz w:val="22"/>
        </w:rPr>
        <w:t>c. Credits for courses being currently retaken shall not be withdrawn, and courses that have been withdrawn cannot be retaken.</w:t>
      </w:r>
    </w:p>
    <w:p w:rsidR="00635B10" w:rsidRPr="00E921FA" w:rsidRDefault="00635B10" w:rsidP="00635B10">
      <w:pPr>
        <w:rPr>
          <w:rFonts w:ascii="Maiandra GD" w:hAnsi="Maiandra GD" w:cs="Arial"/>
          <w:sz w:val="22"/>
        </w:rPr>
      </w:pPr>
      <w:r w:rsidRPr="00E921FA">
        <w:rPr>
          <w:rFonts w:ascii="Maiandra GD" w:hAnsi="Maiandra GD" w:cs="Arial"/>
          <w:sz w:val="22"/>
        </w:rPr>
        <w:t>d. Once course withdrawal is submitted it cannot be retracted.</w:t>
      </w:r>
    </w:p>
    <w:p w:rsidR="00635B10" w:rsidRPr="001E2C90" w:rsidRDefault="000B4D36" w:rsidP="00635B10">
      <w:pPr>
        <w:rPr>
          <w:rFonts w:ascii="Maiandra GD" w:hAnsi="Maiandra GD" w:cs="Arial"/>
          <w:color w:val="0000FF"/>
          <w:sz w:val="22"/>
        </w:rPr>
      </w:pPr>
      <w:r w:rsidRPr="001E2C90">
        <w:rPr>
          <w:rFonts w:ascii="Maiandra GD" w:hAnsi="Maiandra GD" w:cs="Arial" w:hint="eastAsia"/>
          <w:color w:val="0000FF"/>
          <w:sz w:val="22"/>
        </w:rPr>
        <w:t>e</w:t>
      </w:r>
      <w:r w:rsidRPr="001E2C90">
        <w:rPr>
          <w:rFonts w:ascii="Maiandra GD" w:hAnsi="Maiandra GD" w:cs="Arial"/>
          <w:color w:val="0000FF"/>
          <w:sz w:val="22"/>
        </w:rPr>
        <w:t>. Courses that have been recognized through field practice</w:t>
      </w:r>
      <w:r w:rsidR="001E2C90" w:rsidRPr="001E2C90">
        <w:rPr>
          <w:rFonts w:ascii="Maiandra GD" w:hAnsi="Maiandra GD" w:cs="Arial"/>
          <w:color w:val="0000FF"/>
          <w:sz w:val="22"/>
        </w:rPr>
        <w:t xml:space="preserve"> cannot be withdrawn.</w:t>
      </w:r>
    </w:p>
    <w:p w:rsidR="000B4D36" w:rsidRPr="000B4D36" w:rsidRDefault="000B4D36" w:rsidP="00635B10">
      <w:pPr>
        <w:rPr>
          <w:rFonts w:ascii="Maiandra GD" w:hAnsi="Maiandra GD" w:cs="Arial" w:hint="eastAsia"/>
          <w:sz w:val="22"/>
        </w:rPr>
      </w:pPr>
    </w:p>
    <w:p w:rsidR="00635B10" w:rsidRPr="00E921FA" w:rsidRDefault="00635B10" w:rsidP="00635B10">
      <w:pPr>
        <w:rPr>
          <w:rFonts w:ascii="Maiandra GD" w:hAnsi="Maiandra GD" w:cs="Arial"/>
          <w:sz w:val="22"/>
        </w:rPr>
      </w:pPr>
      <w:r w:rsidRPr="00E921FA">
        <w:rPr>
          <w:rFonts w:ascii="맑은 고딕" w:eastAsia="맑은 고딕" w:hAnsi="맑은 고딕" w:cs="맑은 고딕" w:hint="eastAsia"/>
          <w:sz w:val="22"/>
        </w:rPr>
        <w:t>※</w:t>
      </w:r>
      <w:r w:rsidRPr="00E921FA">
        <w:rPr>
          <w:rFonts w:ascii="Maiandra GD" w:hAnsi="Maiandra GD" w:cs="Arial"/>
          <w:sz w:val="22"/>
        </w:rPr>
        <w:t xml:space="preserve"> Please make sure to check the graduation credit requirement before applying. If the credits for a specific semester are less than 17 (18) through credit waiver, the qualification requirements may be lost, such as selection of excellent graduates etc.</w:t>
      </w:r>
    </w:p>
    <w:p w:rsidR="00635B10" w:rsidRPr="00E921FA" w:rsidRDefault="00635B10" w:rsidP="00635B10">
      <w:pPr>
        <w:rPr>
          <w:rFonts w:ascii="Maiandra GD" w:hAnsi="Maiandra GD" w:cs="Arial"/>
          <w:sz w:val="22"/>
        </w:rPr>
      </w:pPr>
    </w:p>
    <w:p w:rsidR="00635B10" w:rsidRPr="00E921FA" w:rsidRDefault="00635B10" w:rsidP="00635B10">
      <w:pPr>
        <w:rPr>
          <w:rFonts w:ascii="Maiandra GD" w:hAnsi="Maiandra GD" w:cs="Arial"/>
          <w:b/>
          <w:sz w:val="24"/>
        </w:rPr>
      </w:pPr>
      <w:r w:rsidRPr="001743DE">
        <w:rPr>
          <w:rFonts w:ascii="Maiandra GD" w:hAnsi="Maiandra GD" w:cs="Arial"/>
          <w:b/>
          <w:sz w:val="24"/>
          <w:highlight w:val="yellow"/>
        </w:rPr>
        <w:t>3. Special Measures</w:t>
      </w:r>
    </w:p>
    <w:p w:rsidR="00635B10" w:rsidRPr="00E921FA" w:rsidRDefault="00635B10" w:rsidP="00635B10">
      <w:pPr>
        <w:rPr>
          <w:rFonts w:ascii="Maiandra GD" w:hAnsi="Maiandra GD" w:cs="Arial"/>
          <w:sz w:val="22"/>
        </w:rPr>
      </w:pPr>
      <w:r w:rsidRPr="00E921FA">
        <w:rPr>
          <w:rFonts w:ascii="Maiandra GD" w:hAnsi="Maiandra GD" w:cs="Arial"/>
          <w:b/>
          <w:color w:val="0000FF"/>
          <w:sz w:val="22"/>
          <w:u w:val="single"/>
        </w:rPr>
        <w:t>For the first semester of 2024 academic year only,</w:t>
      </w:r>
      <w:r w:rsidRPr="00E921FA">
        <w:rPr>
          <w:rFonts w:ascii="Maiandra GD" w:hAnsi="Maiandra GD" w:cs="Arial"/>
          <w:sz w:val="22"/>
        </w:rPr>
        <w:t xml:space="preserve"> one additional opportunity to apply for withdrawal of acquired credits shall be granted to current students (or those on a leave of absence) who have previously withdrawn fewer than 6 credits on condition that the total number of credits for the withdrawal including those previously withdrawn must not exceed 6 credits (</w:t>
      </w:r>
      <w:r w:rsidRPr="00E921FA">
        <w:rPr>
          <w:rFonts w:ascii="Maiandra GD" w:hAnsi="Maiandra GD" w:cs="Arial"/>
          <w:b/>
          <w:color w:val="0000FF"/>
          <w:sz w:val="22"/>
        </w:rPr>
        <w:t>Not applicable for graduates or degree candidates</w:t>
      </w:r>
      <w:r w:rsidRPr="00E921FA">
        <w:rPr>
          <w:rFonts w:ascii="Maiandra GD" w:hAnsi="Maiandra GD" w:cs="Arial"/>
          <w:sz w:val="22"/>
        </w:rPr>
        <w:t>).</w:t>
      </w:r>
    </w:p>
    <w:p w:rsidR="00635B10" w:rsidRPr="00E921FA" w:rsidRDefault="00635B10" w:rsidP="00635B10">
      <w:pPr>
        <w:rPr>
          <w:rFonts w:ascii="Maiandra GD" w:hAnsi="Maiandra GD" w:cs="Arial"/>
          <w:sz w:val="22"/>
        </w:rPr>
      </w:pPr>
      <w:bookmarkStart w:id="0" w:name="_GoBack"/>
      <w:bookmarkEnd w:id="0"/>
      <w:r w:rsidRPr="00E921FA">
        <w:rPr>
          <w:rFonts w:ascii="Maiandra GD" w:hAnsi="Maiandra GD" w:cs="Arial"/>
          <w:sz w:val="22"/>
        </w:rPr>
        <w:lastRenderedPageBreak/>
        <w:t>Example</w:t>
      </w:r>
    </w:p>
    <w:p w:rsidR="00635B10" w:rsidRPr="00E921FA" w:rsidRDefault="00635B10" w:rsidP="00635B10">
      <w:pPr>
        <w:rPr>
          <w:rFonts w:ascii="Maiandra GD" w:hAnsi="Maiandra GD" w:cs="Arial"/>
          <w:sz w:val="22"/>
        </w:rPr>
      </w:pPr>
      <w:r w:rsidRPr="00E921FA">
        <w:rPr>
          <w:rFonts w:ascii="Maiandra GD" w:hAnsi="Maiandra GD" w:cs="Arial"/>
          <w:sz w:val="22"/>
        </w:rPr>
        <w:t>- Students who have applied for withdrawal of acquired credits and withdrawn 2 credits before 2024: Eligible for one more application for withdrawal of acquired credits with a maximum of 4 credits to be withdrawn</w:t>
      </w:r>
    </w:p>
    <w:p w:rsidR="00635B10" w:rsidRPr="00E921FA" w:rsidRDefault="00635B10" w:rsidP="00635B10">
      <w:pPr>
        <w:rPr>
          <w:rFonts w:ascii="Maiandra GD" w:hAnsi="Maiandra GD" w:cs="Arial"/>
          <w:sz w:val="22"/>
        </w:rPr>
      </w:pPr>
      <w:r w:rsidRPr="00E921FA">
        <w:rPr>
          <w:rFonts w:ascii="Maiandra GD" w:hAnsi="Maiandra GD" w:cs="Arial"/>
          <w:sz w:val="22"/>
        </w:rPr>
        <w:t>- Students who have applied for withdrawal of acquired credits and withdrawn 6 credits before 2024: No further opportunity will be granted</w:t>
      </w:r>
    </w:p>
    <w:p w:rsidR="00635B10" w:rsidRPr="00E921FA" w:rsidRDefault="00635B10" w:rsidP="00635B10">
      <w:pPr>
        <w:rPr>
          <w:rFonts w:ascii="Maiandra GD" w:hAnsi="Maiandra GD" w:cs="Arial"/>
          <w:sz w:val="22"/>
        </w:rPr>
      </w:pPr>
      <w:r w:rsidRPr="00E921FA">
        <w:rPr>
          <w:rFonts w:ascii="Maiandra GD" w:hAnsi="Maiandra GD" w:cs="Arial"/>
          <w:sz w:val="22"/>
        </w:rPr>
        <w:t xml:space="preserve"> </w:t>
      </w:r>
    </w:p>
    <w:p w:rsidR="00635B10" w:rsidRPr="00C31F85" w:rsidRDefault="00635B10" w:rsidP="00635B10">
      <w:pPr>
        <w:rPr>
          <w:rFonts w:ascii="Maiandra GD" w:hAnsi="Maiandra GD" w:cs="Arial"/>
          <w:b/>
          <w:sz w:val="24"/>
        </w:rPr>
      </w:pPr>
      <w:r w:rsidRPr="001743DE">
        <w:rPr>
          <w:rFonts w:ascii="Maiandra GD" w:hAnsi="Maiandra GD" w:cs="Arial"/>
          <w:b/>
          <w:sz w:val="24"/>
          <w:highlight w:val="yellow"/>
        </w:rPr>
        <w:t>4. FAQ</w:t>
      </w:r>
    </w:p>
    <w:p w:rsidR="00635B10" w:rsidRPr="00E921FA" w:rsidRDefault="00255B5E" w:rsidP="00255B5E">
      <w:pPr>
        <w:rPr>
          <w:rFonts w:ascii="Maiandra GD" w:hAnsi="Maiandra GD" w:cs="Arial"/>
          <w:b/>
          <w:sz w:val="22"/>
        </w:rPr>
      </w:pPr>
      <w:r w:rsidRPr="00E921FA">
        <w:rPr>
          <w:rFonts w:ascii="Maiandra GD" w:hAnsi="Maiandra GD" w:cs="Arial"/>
          <w:b/>
          <w:sz w:val="22"/>
        </w:rPr>
        <w:t xml:space="preserve">1) </w:t>
      </w:r>
      <w:r w:rsidR="00635B10" w:rsidRPr="00E921FA">
        <w:rPr>
          <w:rFonts w:ascii="Maiandra GD" w:hAnsi="Maiandra GD" w:cs="Arial"/>
          <w:b/>
          <w:sz w:val="22"/>
        </w:rPr>
        <w:t>Is it possible to withdraw credits acquired through exchange programs?</w:t>
      </w:r>
    </w:p>
    <w:p w:rsidR="00635B10" w:rsidRPr="00E921FA" w:rsidRDefault="00635B10" w:rsidP="00635B10">
      <w:pPr>
        <w:rPr>
          <w:rFonts w:ascii="Maiandra GD" w:hAnsi="Maiandra GD" w:cs="Arial"/>
          <w:sz w:val="22"/>
        </w:rPr>
      </w:pPr>
      <w:r w:rsidRPr="00E921FA">
        <w:rPr>
          <w:rFonts w:ascii="Maiandra GD" w:hAnsi="Maiandra GD" w:cs="Arial"/>
          <w:sz w:val="22"/>
        </w:rPr>
        <w:t>Yes, credits acquired through exchange programs can be withdrawn unless they are recognized as mandatory courses in the curriculum. Please note that courses acquired through exchange programs are not reflected in the GPA, although they are included in the total credits acquired. Please consider carefully whether withdrawing such courses provides any practical benefit.</w:t>
      </w:r>
    </w:p>
    <w:p w:rsidR="00635B10" w:rsidRPr="00E921FA" w:rsidRDefault="00635B10" w:rsidP="00635B10">
      <w:pPr>
        <w:rPr>
          <w:rFonts w:ascii="Maiandra GD" w:hAnsi="Maiandra GD" w:cs="Arial"/>
          <w:sz w:val="22"/>
        </w:rPr>
      </w:pPr>
    </w:p>
    <w:p w:rsidR="00635B10" w:rsidRPr="00E921FA" w:rsidRDefault="00255B5E" w:rsidP="00255B5E">
      <w:pPr>
        <w:rPr>
          <w:rFonts w:ascii="Maiandra GD" w:hAnsi="Maiandra GD" w:cs="Arial"/>
          <w:b/>
          <w:sz w:val="22"/>
        </w:rPr>
      </w:pPr>
      <w:r w:rsidRPr="00E921FA">
        <w:rPr>
          <w:rFonts w:ascii="Maiandra GD" w:hAnsi="Maiandra GD" w:cs="Arial"/>
          <w:b/>
          <w:sz w:val="22"/>
        </w:rPr>
        <w:t xml:space="preserve">2) </w:t>
      </w:r>
      <w:r w:rsidR="00635B10" w:rsidRPr="00E921FA">
        <w:rPr>
          <w:rFonts w:ascii="Maiandra GD" w:hAnsi="Maiandra GD" w:cs="Arial"/>
          <w:b/>
          <w:sz w:val="22"/>
        </w:rPr>
        <w:t>Can I withdraw credits for courses passed with a P/F (Pass/Fail) grading system?</w:t>
      </w:r>
    </w:p>
    <w:p w:rsidR="00635B10" w:rsidRPr="00E921FA" w:rsidRDefault="00635B10" w:rsidP="00635B10">
      <w:pPr>
        <w:rPr>
          <w:rFonts w:ascii="Maiandra GD" w:hAnsi="Maiandra GD" w:cs="Arial"/>
          <w:sz w:val="22"/>
        </w:rPr>
      </w:pPr>
      <w:r w:rsidRPr="00E921FA">
        <w:rPr>
          <w:rFonts w:ascii="Maiandra GD" w:hAnsi="Maiandra GD" w:cs="Arial"/>
          <w:sz w:val="22"/>
        </w:rPr>
        <w:t>Yes, it is possible to withdraw credits for courses, provided they are not recognized as mandatory in the curriculum.</w:t>
      </w:r>
    </w:p>
    <w:p w:rsidR="00635B10" w:rsidRPr="00E921FA" w:rsidRDefault="00635B10" w:rsidP="00635B10">
      <w:pPr>
        <w:rPr>
          <w:rFonts w:ascii="Maiandra GD" w:hAnsi="Maiandra GD" w:cs="Arial"/>
          <w:sz w:val="22"/>
        </w:rPr>
      </w:pPr>
    </w:p>
    <w:p w:rsidR="00635B10" w:rsidRPr="00E921FA" w:rsidRDefault="00255B5E" w:rsidP="00635B10">
      <w:pPr>
        <w:rPr>
          <w:rFonts w:ascii="Maiandra GD" w:hAnsi="Maiandra GD" w:cs="Arial"/>
          <w:b/>
          <w:sz w:val="22"/>
        </w:rPr>
      </w:pPr>
      <w:r w:rsidRPr="00E921FA">
        <w:rPr>
          <w:rFonts w:ascii="Maiandra GD" w:hAnsi="Maiandra GD" w:cs="Arial"/>
          <w:b/>
          <w:sz w:val="22"/>
        </w:rPr>
        <w:t>3)</w:t>
      </w:r>
      <w:r w:rsidR="00635B10" w:rsidRPr="00E921FA">
        <w:rPr>
          <w:rFonts w:ascii="Maiandra GD" w:hAnsi="Maiandra GD" w:cs="Arial"/>
          <w:b/>
          <w:sz w:val="22"/>
        </w:rPr>
        <w:tab/>
      </w:r>
    </w:p>
    <w:p w:rsidR="00635B10" w:rsidRPr="00E921FA" w:rsidRDefault="00255B5E" w:rsidP="00635B10">
      <w:pPr>
        <w:rPr>
          <w:rFonts w:ascii="Maiandra GD" w:hAnsi="Maiandra GD" w:cs="Arial"/>
          <w:b/>
          <w:sz w:val="22"/>
        </w:rPr>
      </w:pPr>
      <w:r w:rsidRPr="00E921FA">
        <w:rPr>
          <w:rFonts w:ascii="맑은 고딕" w:eastAsia="맑은 고딕" w:hAnsi="맑은 고딕" w:cs="맑은 고딕" w:hint="eastAsia"/>
          <w:b/>
          <w:sz w:val="22"/>
        </w:rPr>
        <w:t>①</w:t>
      </w:r>
      <w:r w:rsidR="00635B10" w:rsidRPr="00E921FA">
        <w:rPr>
          <w:rFonts w:ascii="Maiandra GD" w:hAnsi="Maiandra GD" w:cs="Arial"/>
          <w:b/>
          <w:sz w:val="22"/>
        </w:rPr>
        <w:t xml:space="preserve"> Can I withdraw credits in which I have retaken, if I am not currently retaking the course?</w:t>
      </w:r>
    </w:p>
    <w:p w:rsidR="00635B10" w:rsidRPr="00C31F85" w:rsidRDefault="00635B10" w:rsidP="00635B10">
      <w:pPr>
        <w:rPr>
          <w:rFonts w:ascii="Maiandra GD" w:hAnsi="Maiandra GD" w:cs="Arial"/>
          <w:sz w:val="22"/>
        </w:rPr>
      </w:pPr>
      <w:r w:rsidRPr="00E921FA">
        <w:rPr>
          <w:rFonts w:ascii="Maiandra GD" w:hAnsi="Maiandra GD" w:cs="Arial"/>
          <w:sz w:val="22"/>
        </w:rPr>
        <w:t>Yes, it is possible, provided they are not recognized as mandatory in the curriculum.</w:t>
      </w:r>
    </w:p>
    <w:p w:rsidR="00635B10" w:rsidRPr="00E921FA" w:rsidRDefault="00255B5E" w:rsidP="00635B10">
      <w:pPr>
        <w:rPr>
          <w:rFonts w:ascii="Maiandra GD" w:hAnsi="Maiandra GD" w:cs="Arial"/>
          <w:b/>
          <w:sz w:val="22"/>
        </w:rPr>
      </w:pPr>
      <w:r w:rsidRPr="00E921FA">
        <w:rPr>
          <w:rFonts w:ascii="맑은 고딕" w:eastAsia="맑은 고딕" w:hAnsi="맑은 고딕" w:cs="맑은 고딕" w:hint="eastAsia"/>
          <w:b/>
          <w:sz w:val="22"/>
        </w:rPr>
        <w:t>②</w:t>
      </w:r>
      <w:r w:rsidRPr="00E921FA">
        <w:rPr>
          <w:rFonts w:ascii="Maiandra GD" w:hAnsi="Maiandra GD" w:cs="Arial"/>
          <w:b/>
          <w:sz w:val="22"/>
        </w:rPr>
        <w:t xml:space="preserve"> </w:t>
      </w:r>
      <w:r w:rsidR="00635B10" w:rsidRPr="00E921FA">
        <w:rPr>
          <w:rFonts w:ascii="Maiandra GD" w:hAnsi="Maiandra GD" w:cs="Arial"/>
          <w:b/>
          <w:sz w:val="22"/>
        </w:rPr>
        <w:t>In s</w:t>
      </w:r>
      <w:r w:rsidR="00E46A24">
        <w:rPr>
          <w:rFonts w:ascii="Maiandra GD" w:hAnsi="Maiandra GD" w:cs="Arial" w:hint="eastAsia"/>
          <w:b/>
          <w:sz w:val="22"/>
        </w:rPr>
        <w:t>ㄷㅇ</w:t>
      </w:r>
      <w:r w:rsidR="00635B10" w:rsidRPr="00E921FA">
        <w:rPr>
          <w:rFonts w:ascii="Maiandra GD" w:hAnsi="Maiandra GD" w:cs="Arial"/>
          <w:b/>
          <w:sz w:val="22"/>
        </w:rPr>
        <w:t>uch cases as described above, how will it be indicated on the transcript?</w:t>
      </w:r>
    </w:p>
    <w:p w:rsidR="00635B10" w:rsidRPr="00E921FA" w:rsidRDefault="00635B10" w:rsidP="00635B10">
      <w:pPr>
        <w:rPr>
          <w:rFonts w:ascii="Maiandra GD" w:hAnsi="Maiandra GD" w:cs="Arial"/>
          <w:sz w:val="22"/>
        </w:rPr>
      </w:pPr>
      <w:r w:rsidRPr="00E921FA">
        <w:rPr>
          <w:rFonts w:ascii="Maiandra GD" w:hAnsi="Maiandra GD" w:cs="Arial"/>
          <w:sz w:val="22"/>
        </w:rPr>
        <w:t>Please refer to the example below:</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087"/>
        <w:gridCol w:w="1276"/>
        <w:gridCol w:w="1134"/>
        <w:gridCol w:w="2268"/>
        <w:gridCol w:w="2693"/>
      </w:tblGrid>
      <w:tr w:rsidR="00635B10" w:rsidRPr="00E921FA" w:rsidTr="006E0DF3">
        <w:trPr>
          <w:trHeight w:val="56"/>
        </w:trPr>
        <w:tc>
          <w:tcPr>
            <w:tcW w:w="2087" w:type="dxa"/>
            <w:tcBorders>
              <w:top w:val="single" w:sz="2" w:space="0" w:color="000000"/>
              <w:left w:val="single" w:sz="2" w:space="0" w:color="000000"/>
              <w:bottom w:val="single" w:sz="2" w:space="0" w:color="000000"/>
              <w:right w:val="single" w:sz="2" w:space="0" w:color="000000"/>
              <w:tl2br w:val="nil"/>
              <w:tr2bl w:val="nil"/>
            </w:tcBorders>
            <w:vAlign w:val="center"/>
          </w:tcPr>
          <w:p w:rsidR="00635B10" w:rsidRPr="00E921FA" w:rsidRDefault="00635B10" w:rsidP="006E0DF3">
            <w:pPr>
              <w:pStyle w:val="a6"/>
              <w:tabs>
                <w:tab w:val="left" w:pos="840"/>
              </w:tabs>
              <w:wordWrap/>
              <w:spacing w:line="240" w:lineRule="auto"/>
              <w:rPr>
                <w:rFonts w:ascii="Maiandra GD" w:eastAsiaTheme="minorEastAsia" w:hAnsi="Maiandra GD" w:cs="맑은 고딕"/>
                <w:lang w:eastAsia="ko-KR"/>
              </w:rPr>
            </w:pPr>
            <w:r w:rsidRPr="00E921FA">
              <w:rPr>
                <w:rFonts w:ascii="Maiandra GD" w:eastAsiaTheme="minorEastAsia" w:hAnsi="Maiandra GD" w:cs="맑은 고딕"/>
                <w:lang w:eastAsia="ko-KR"/>
              </w:rPr>
              <w:t>Course Name</w:t>
            </w:r>
          </w:p>
        </w:tc>
        <w:tc>
          <w:tcPr>
            <w:tcW w:w="1276" w:type="dxa"/>
            <w:tcBorders>
              <w:top w:val="single" w:sz="2" w:space="0" w:color="000000"/>
              <w:left w:val="single" w:sz="2" w:space="0" w:color="000000"/>
              <w:bottom w:val="single" w:sz="2" w:space="0" w:color="000000"/>
              <w:right w:val="single" w:sz="2" w:space="0" w:color="000000"/>
              <w:tl2br w:val="nil"/>
              <w:tr2bl w:val="nil"/>
            </w:tcBorders>
            <w:vAlign w:val="center"/>
          </w:tcPr>
          <w:p w:rsidR="00635B10" w:rsidRPr="00E921FA" w:rsidRDefault="00635B10" w:rsidP="006E0DF3">
            <w:pPr>
              <w:pStyle w:val="a6"/>
              <w:tabs>
                <w:tab w:val="left" w:pos="840"/>
              </w:tabs>
              <w:wordWrap/>
              <w:spacing w:line="240" w:lineRule="auto"/>
              <w:jc w:val="center"/>
              <w:rPr>
                <w:rFonts w:ascii="Maiandra GD" w:eastAsiaTheme="minorEastAsia" w:hAnsi="Maiandra GD" w:cs="맑은 고딕"/>
                <w:lang w:eastAsia="ko-KR"/>
              </w:rPr>
            </w:pPr>
            <w:r w:rsidRPr="00E921FA">
              <w:rPr>
                <w:rFonts w:ascii="Maiandra GD" w:eastAsiaTheme="minorEastAsia" w:hAnsi="Maiandra GD" w:cs="맑은 고딕"/>
                <w:lang w:eastAsia="ko-KR"/>
              </w:rPr>
              <w:t>Period of Completion</w:t>
            </w:r>
          </w:p>
        </w:tc>
        <w:tc>
          <w:tcPr>
            <w:tcW w:w="1134" w:type="dxa"/>
            <w:tcBorders>
              <w:top w:val="single" w:sz="2" w:space="0" w:color="000000"/>
              <w:left w:val="single" w:sz="2" w:space="0" w:color="000000"/>
              <w:bottom w:val="single" w:sz="2" w:space="0" w:color="000000"/>
              <w:right w:val="single" w:sz="2" w:space="0" w:color="000000"/>
              <w:tl2br w:val="nil"/>
              <w:tr2bl w:val="nil"/>
            </w:tcBorders>
            <w:vAlign w:val="center"/>
          </w:tcPr>
          <w:p w:rsidR="00635B10" w:rsidRPr="00E921FA" w:rsidRDefault="00635B10" w:rsidP="006E0DF3">
            <w:pPr>
              <w:pStyle w:val="a6"/>
              <w:tabs>
                <w:tab w:val="left" w:pos="840"/>
              </w:tabs>
              <w:wordWrap/>
              <w:spacing w:line="240" w:lineRule="auto"/>
              <w:jc w:val="center"/>
              <w:rPr>
                <w:rFonts w:ascii="Maiandra GD" w:eastAsiaTheme="minorEastAsia" w:hAnsi="Maiandra GD" w:cs="맑은 고딕"/>
                <w:lang w:eastAsia="ko-KR"/>
              </w:rPr>
            </w:pPr>
            <w:r w:rsidRPr="00E921FA">
              <w:rPr>
                <w:rFonts w:ascii="Maiandra GD" w:eastAsiaTheme="minorEastAsia" w:hAnsi="Maiandra GD" w:cs="맑은 고딕"/>
                <w:lang w:eastAsia="ko-KR"/>
              </w:rPr>
              <w:t>Original Grade</w:t>
            </w:r>
          </w:p>
        </w:tc>
        <w:tc>
          <w:tcPr>
            <w:tcW w:w="2268" w:type="dxa"/>
            <w:tcBorders>
              <w:top w:val="single" w:sz="2" w:space="0" w:color="000000"/>
              <w:left w:val="single" w:sz="2" w:space="0" w:color="000000"/>
              <w:bottom w:val="single" w:sz="2" w:space="0" w:color="000000"/>
              <w:right w:val="single" w:sz="2" w:space="0" w:color="000000"/>
              <w:tl2br w:val="nil"/>
              <w:tr2bl w:val="nil"/>
            </w:tcBorders>
            <w:vAlign w:val="center"/>
          </w:tcPr>
          <w:p w:rsidR="00635B10" w:rsidRPr="00E921FA" w:rsidRDefault="00635B10" w:rsidP="006E0DF3">
            <w:pPr>
              <w:pStyle w:val="a6"/>
              <w:tabs>
                <w:tab w:val="left" w:pos="840"/>
              </w:tabs>
              <w:wordWrap/>
              <w:spacing w:line="240" w:lineRule="auto"/>
              <w:jc w:val="center"/>
              <w:rPr>
                <w:rFonts w:ascii="Maiandra GD" w:eastAsiaTheme="minorEastAsia" w:hAnsi="Maiandra GD" w:cs="맑은 고딕"/>
                <w:lang w:eastAsia="ko-KR"/>
              </w:rPr>
            </w:pPr>
            <w:r w:rsidRPr="00E921FA">
              <w:rPr>
                <w:rFonts w:ascii="Maiandra GD" w:eastAsiaTheme="minorEastAsia" w:hAnsi="Maiandra GD" w:cs="맑은 고딕"/>
                <w:lang w:eastAsia="ko-KR"/>
              </w:rPr>
              <w:t>Indicated on the Transcription</w:t>
            </w:r>
          </w:p>
          <w:p w:rsidR="00635B10" w:rsidRPr="00E921FA" w:rsidRDefault="00635B10" w:rsidP="006E0DF3">
            <w:pPr>
              <w:pStyle w:val="a6"/>
              <w:tabs>
                <w:tab w:val="left" w:pos="840"/>
              </w:tabs>
              <w:wordWrap/>
              <w:spacing w:line="240" w:lineRule="auto"/>
              <w:jc w:val="center"/>
              <w:rPr>
                <w:rFonts w:ascii="Maiandra GD" w:eastAsiaTheme="minorEastAsia" w:hAnsi="Maiandra GD" w:cs="맑은 고딕"/>
              </w:rPr>
            </w:pPr>
            <w:r w:rsidRPr="00E921FA">
              <w:rPr>
                <w:rFonts w:ascii="Maiandra GD" w:eastAsiaTheme="minorEastAsia" w:hAnsi="Maiandra GD" w:cs="맑은 고딕"/>
              </w:rPr>
              <w:t>(before Credit Withdrawal)</w:t>
            </w:r>
          </w:p>
        </w:tc>
        <w:tc>
          <w:tcPr>
            <w:tcW w:w="2693" w:type="dxa"/>
            <w:tcBorders>
              <w:top w:val="single" w:sz="2" w:space="0" w:color="000000"/>
              <w:left w:val="single" w:sz="2" w:space="0" w:color="000000"/>
              <w:bottom w:val="single" w:sz="2" w:space="0" w:color="000000"/>
              <w:right w:val="single" w:sz="2" w:space="0" w:color="000000"/>
              <w:tl2br w:val="nil"/>
              <w:tr2bl w:val="nil"/>
            </w:tcBorders>
            <w:vAlign w:val="center"/>
          </w:tcPr>
          <w:p w:rsidR="00635B10" w:rsidRPr="00E921FA" w:rsidRDefault="00635B10" w:rsidP="006E0DF3">
            <w:pPr>
              <w:pStyle w:val="a6"/>
              <w:tabs>
                <w:tab w:val="left" w:pos="840"/>
              </w:tabs>
              <w:wordWrap/>
              <w:spacing w:line="240" w:lineRule="auto"/>
              <w:jc w:val="center"/>
              <w:rPr>
                <w:rFonts w:ascii="Maiandra GD" w:eastAsiaTheme="minorEastAsia" w:hAnsi="Maiandra GD" w:cs="맑은 고딕"/>
                <w:b/>
                <w:lang w:eastAsia="ko-KR"/>
              </w:rPr>
            </w:pPr>
            <w:r w:rsidRPr="00E921FA">
              <w:rPr>
                <w:rFonts w:ascii="Maiandra GD" w:eastAsiaTheme="minorEastAsia" w:hAnsi="Maiandra GD" w:cs="맑은 고딕"/>
                <w:b/>
                <w:lang w:eastAsia="ko-KR"/>
              </w:rPr>
              <w:t>Indicated on the Transcription</w:t>
            </w:r>
          </w:p>
          <w:p w:rsidR="00635B10" w:rsidRPr="00E921FA" w:rsidRDefault="00635B10" w:rsidP="006E0DF3">
            <w:pPr>
              <w:pStyle w:val="a6"/>
              <w:tabs>
                <w:tab w:val="left" w:pos="840"/>
              </w:tabs>
              <w:wordWrap/>
              <w:spacing w:line="240" w:lineRule="auto"/>
              <w:jc w:val="center"/>
              <w:rPr>
                <w:rFonts w:ascii="Maiandra GD" w:eastAsiaTheme="minorEastAsia" w:hAnsi="Maiandra GD" w:cs="맑은 고딕"/>
                <w:b/>
                <w:bCs/>
              </w:rPr>
            </w:pPr>
            <w:r w:rsidRPr="00E921FA">
              <w:rPr>
                <w:rFonts w:ascii="Maiandra GD" w:eastAsiaTheme="minorEastAsia" w:hAnsi="Maiandra GD" w:cs="맑은 고딕"/>
                <w:b/>
              </w:rPr>
              <w:t>(after Credit Withdrawal)</w:t>
            </w:r>
          </w:p>
        </w:tc>
      </w:tr>
      <w:tr w:rsidR="00635B10" w:rsidRPr="00E921FA" w:rsidTr="006E0DF3">
        <w:trPr>
          <w:trHeight w:val="56"/>
        </w:trPr>
        <w:tc>
          <w:tcPr>
            <w:tcW w:w="2087" w:type="dxa"/>
            <w:tcBorders>
              <w:top w:val="single" w:sz="2" w:space="0" w:color="000000"/>
              <w:left w:val="single" w:sz="2" w:space="0" w:color="000000"/>
              <w:bottom w:val="single" w:sz="2" w:space="0" w:color="000000"/>
              <w:right w:val="single" w:sz="2" w:space="0" w:color="000000"/>
              <w:tl2br w:val="nil"/>
              <w:tr2bl w:val="nil"/>
            </w:tcBorders>
            <w:vAlign w:val="center"/>
          </w:tcPr>
          <w:p w:rsidR="00635B10" w:rsidRPr="00E921FA" w:rsidRDefault="00635B10" w:rsidP="006E0DF3">
            <w:pPr>
              <w:pStyle w:val="a6"/>
              <w:tabs>
                <w:tab w:val="left" w:pos="840"/>
              </w:tabs>
              <w:wordWrap/>
              <w:spacing w:line="240" w:lineRule="auto"/>
              <w:jc w:val="center"/>
              <w:rPr>
                <w:rFonts w:ascii="Maiandra GD" w:eastAsiaTheme="minorEastAsia" w:hAnsi="Maiandra GD" w:cs="맑은 고딕"/>
                <w:lang w:eastAsia="ko-KR"/>
              </w:rPr>
            </w:pPr>
            <w:r w:rsidRPr="00E921FA">
              <w:rPr>
                <w:rFonts w:ascii="Maiandra GD" w:eastAsiaTheme="minorEastAsia" w:hAnsi="Maiandra GD" w:cs="맑은 고딕"/>
                <w:lang w:eastAsia="ko-KR"/>
              </w:rPr>
              <w:t>Chinese Characters for General Studies</w:t>
            </w:r>
          </w:p>
        </w:tc>
        <w:tc>
          <w:tcPr>
            <w:tcW w:w="1276" w:type="dxa"/>
            <w:tcBorders>
              <w:top w:val="single" w:sz="2" w:space="0" w:color="000000"/>
              <w:left w:val="single" w:sz="2" w:space="0" w:color="000000"/>
              <w:bottom w:val="single" w:sz="2" w:space="0" w:color="000000"/>
              <w:right w:val="single" w:sz="2" w:space="0" w:color="000000"/>
              <w:tl2br w:val="nil"/>
              <w:tr2bl w:val="nil"/>
            </w:tcBorders>
            <w:vAlign w:val="center"/>
          </w:tcPr>
          <w:p w:rsidR="00635B10" w:rsidRPr="00E921FA" w:rsidRDefault="00635B10" w:rsidP="006E0DF3">
            <w:pPr>
              <w:pStyle w:val="a6"/>
              <w:tabs>
                <w:tab w:val="left" w:pos="840"/>
              </w:tabs>
              <w:wordWrap/>
              <w:spacing w:line="240" w:lineRule="auto"/>
              <w:jc w:val="center"/>
              <w:rPr>
                <w:rFonts w:ascii="Maiandra GD" w:eastAsiaTheme="minorEastAsia" w:hAnsi="Maiandra GD" w:cs="맑은 고딕"/>
              </w:rPr>
            </w:pPr>
            <w:r w:rsidRPr="00E921FA">
              <w:rPr>
                <w:rFonts w:ascii="Maiandra GD" w:eastAsiaTheme="minorEastAsia" w:hAnsi="Maiandra GD" w:cs="맑은 고딕"/>
              </w:rPr>
              <w:t>2022-1</w:t>
            </w:r>
          </w:p>
        </w:tc>
        <w:tc>
          <w:tcPr>
            <w:tcW w:w="1134" w:type="dxa"/>
            <w:tcBorders>
              <w:top w:val="single" w:sz="2" w:space="0" w:color="000000"/>
              <w:left w:val="single" w:sz="2" w:space="0" w:color="000000"/>
              <w:bottom w:val="single" w:sz="2" w:space="0" w:color="000000"/>
              <w:right w:val="single" w:sz="2" w:space="0" w:color="000000"/>
              <w:tl2br w:val="nil"/>
              <w:tr2bl w:val="nil"/>
            </w:tcBorders>
            <w:vAlign w:val="center"/>
          </w:tcPr>
          <w:p w:rsidR="00635B10" w:rsidRPr="00E921FA" w:rsidRDefault="00635B10" w:rsidP="006E0DF3">
            <w:pPr>
              <w:pStyle w:val="a6"/>
              <w:tabs>
                <w:tab w:val="left" w:pos="840"/>
              </w:tabs>
              <w:wordWrap/>
              <w:spacing w:line="240" w:lineRule="auto"/>
              <w:jc w:val="center"/>
              <w:rPr>
                <w:rFonts w:ascii="Maiandra GD" w:eastAsiaTheme="minorEastAsia" w:hAnsi="Maiandra GD" w:cs="맑은 고딕"/>
              </w:rPr>
            </w:pPr>
            <w:r w:rsidRPr="00E921FA">
              <w:rPr>
                <w:rFonts w:ascii="Maiandra GD" w:eastAsiaTheme="minorEastAsia" w:hAnsi="Maiandra GD" w:cs="맑은 고딕"/>
              </w:rPr>
              <w:t>C</w:t>
            </w:r>
          </w:p>
        </w:tc>
        <w:tc>
          <w:tcPr>
            <w:tcW w:w="2268" w:type="dxa"/>
            <w:tcBorders>
              <w:top w:val="single" w:sz="2" w:space="0" w:color="000000"/>
              <w:left w:val="single" w:sz="2" w:space="0" w:color="000000"/>
              <w:bottom w:val="single" w:sz="2" w:space="0" w:color="000000"/>
              <w:right w:val="single" w:sz="2" w:space="0" w:color="000000"/>
              <w:tl2br w:val="nil"/>
              <w:tr2bl w:val="nil"/>
            </w:tcBorders>
            <w:vAlign w:val="center"/>
          </w:tcPr>
          <w:p w:rsidR="00635B10" w:rsidRPr="00E921FA" w:rsidRDefault="00635B10" w:rsidP="006E0DF3">
            <w:pPr>
              <w:pStyle w:val="a6"/>
              <w:tabs>
                <w:tab w:val="left" w:pos="840"/>
              </w:tabs>
              <w:wordWrap/>
              <w:spacing w:line="240" w:lineRule="auto"/>
              <w:jc w:val="center"/>
              <w:rPr>
                <w:rFonts w:ascii="Maiandra GD" w:eastAsiaTheme="minorEastAsia" w:hAnsi="Maiandra GD" w:cs="맑은 고딕"/>
              </w:rPr>
            </w:pPr>
            <w:r w:rsidRPr="00E921FA">
              <w:rPr>
                <w:rFonts w:ascii="Maiandra GD" w:eastAsiaTheme="minorEastAsia" w:hAnsi="Maiandra GD" w:cs="맑은 고딕"/>
              </w:rPr>
              <w:t>R</w:t>
            </w:r>
          </w:p>
        </w:tc>
        <w:tc>
          <w:tcPr>
            <w:tcW w:w="2693" w:type="dxa"/>
            <w:tcBorders>
              <w:top w:val="single" w:sz="2" w:space="0" w:color="000000"/>
              <w:left w:val="single" w:sz="2" w:space="0" w:color="000000"/>
              <w:bottom w:val="single" w:sz="2" w:space="0" w:color="000000"/>
              <w:right w:val="single" w:sz="2" w:space="0" w:color="000000"/>
              <w:tl2br w:val="nil"/>
              <w:tr2bl w:val="nil"/>
            </w:tcBorders>
            <w:vAlign w:val="center"/>
          </w:tcPr>
          <w:p w:rsidR="00635B10" w:rsidRPr="00E921FA" w:rsidRDefault="00635B10" w:rsidP="006E0DF3">
            <w:pPr>
              <w:pStyle w:val="a6"/>
              <w:tabs>
                <w:tab w:val="left" w:pos="840"/>
              </w:tabs>
              <w:wordWrap/>
              <w:spacing w:line="240" w:lineRule="auto"/>
              <w:jc w:val="center"/>
              <w:rPr>
                <w:rFonts w:ascii="Maiandra GD" w:eastAsiaTheme="minorEastAsia" w:hAnsi="Maiandra GD" w:cs="맑은 고딕"/>
                <w:b/>
                <w:bCs/>
              </w:rPr>
            </w:pPr>
            <w:r w:rsidRPr="00E921FA">
              <w:rPr>
                <w:rFonts w:ascii="Maiandra GD" w:eastAsiaTheme="minorEastAsia" w:hAnsi="Maiandra GD" w:cs="맑은 고딕"/>
                <w:b/>
                <w:bCs/>
              </w:rPr>
              <w:t>R</w:t>
            </w:r>
          </w:p>
        </w:tc>
      </w:tr>
      <w:tr w:rsidR="00635B10" w:rsidRPr="00E921FA" w:rsidTr="006E0DF3">
        <w:trPr>
          <w:trHeight w:val="56"/>
        </w:trPr>
        <w:tc>
          <w:tcPr>
            <w:tcW w:w="2087" w:type="dxa"/>
            <w:tcBorders>
              <w:top w:val="single" w:sz="2" w:space="0" w:color="000000"/>
              <w:left w:val="single" w:sz="2" w:space="0" w:color="000000"/>
              <w:bottom w:val="single" w:sz="2" w:space="0" w:color="000000"/>
              <w:right w:val="single" w:sz="2" w:space="0" w:color="000000"/>
              <w:tl2br w:val="nil"/>
              <w:tr2bl w:val="nil"/>
            </w:tcBorders>
            <w:vAlign w:val="center"/>
          </w:tcPr>
          <w:p w:rsidR="00635B10" w:rsidRPr="00E921FA" w:rsidRDefault="00635B10" w:rsidP="006E0DF3">
            <w:pPr>
              <w:pStyle w:val="a6"/>
              <w:tabs>
                <w:tab w:val="left" w:pos="840"/>
              </w:tabs>
              <w:wordWrap/>
              <w:spacing w:line="240" w:lineRule="auto"/>
              <w:jc w:val="center"/>
              <w:rPr>
                <w:rFonts w:ascii="Maiandra GD" w:eastAsiaTheme="minorEastAsia" w:hAnsi="Maiandra GD" w:cs="맑은 고딕"/>
              </w:rPr>
            </w:pPr>
            <w:r w:rsidRPr="00E921FA">
              <w:rPr>
                <w:rFonts w:ascii="Maiandra GD" w:eastAsiaTheme="minorEastAsia" w:hAnsi="Maiandra GD" w:cs="맑은 고딕"/>
                <w:lang w:eastAsia="ko-KR"/>
              </w:rPr>
              <w:t>Chinese Characters for General Studies</w:t>
            </w:r>
          </w:p>
        </w:tc>
        <w:tc>
          <w:tcPr>
            <w:tcW w:w="1276" w:type="dxa"/>
            <w:tcBorders>
              <w:top w:val="single" w:sz="2" w:space="0" w:color="000000"/>
              <w:left w:val="single" w:sz="2" w:space="0" w:color="000000"/>
              <w:bottom w:val="single" w:sz="2" w:space="0" w:color="000000"/>
              <w:right w:val="single" w:sz="2" w:space="0" w:color="000000"/>
              <w:tl2br w:val="nil"/>
              <w:tr2bl w:val="nil"/>
            </w:tcBorders>
            <w:vAlign w:val="center"/>
          </w:tcPr>
          <w:p w:rsidR="00635B10" w:rsidRPr="00E921FA" w:rsidRDefault="00635B10" w:rsidP="006E0DF3">
            <w:pPr>
              <w:pStyle w:val="a6"/>
              <w:tabs>
                <w:tab w:val="left" w:pos="840"/>
              </w:tabs>
              <w:wordWrap/>
              <w:spacing w:line="240" w:lineRule="auto"/>
              <w:jc w:val="center"/>
              <w:rPr>
                <w:rFonts w:ascii="Maiandra GD" w:eastAsiaTheme="minorEastAsia" w:hAnsi="Maiandra GD" w:cs="맑은 고딕"/>
              </w:rPr>
            </w:pPr>
            <w:r w:rsidRPr="00E921FA">
              <w:rPr>
                <w:rFonts w:ascii="Maiandra GD" w:eastAsiaTheme="minorEastAsia" w:hAnsi="Maiandra GD" w:cs="맑은 고딕"/>
              </w:rPr>
              <w:t>2023-1</w:t>
            </w:r>
          </w:p>
        </w:tc>
        <w:tc>
          <w:tcPr>
            <w:tcW w:w="1134" w:type="dxa"/>
            <w:tcBorders>
              <w:top w:val="single" w:sz="2" w:space="0" w:color="000000"/>
              <w:left w:val="single" w:sz="2" w:space="0" w:color="000000"/>
              <w:bottom w:val="single" w:sz="2" w:space="0" w:color="000000"/>
              <w:right w:val="single" w:sz="2" w:space="0" w:color="000000"/>
              <w:tl2br w:val="nil"/>
              <w:tr2bl w:val="nil"/>
            </w:tcBorders>
            <w:vAlign w:val="center"/>
          </w:tcPr>
          <w:p w:rsidR="00635B10" w:rsidRPr="00E921FA" w:rsidRDefault="00635B10" w:rsidP="006E0DF3">
            <w:pPr>
              <w:pStyle w:val="a6"/>
              <w:tabs>
                <w:tab w:val="left" w:pos="840"/>
              </w:tabs>
              <w:wordWrap/>
              <w:spacing w:line="240" w:lineRule="auto"/>
              <w:jc w:val="center"/>
              <w:rPr>
                <w:rFonts w:ascii="Maiandra GD" w:eastAsiaTheme="minorEastAsia" w:hAnsi="Maiandra GD" w:cs="맑은 고딕"/>
              </w:rPr>
            </w:pPr>
            <w:r w:rsidRPr="00E921FA">
              <w:rPr>
                <w:rFonts w:ascii="Maiandra GD" w:eastAsiaTheme="minorEastAsia" w:hAnsi="Maiandra GD" w:cs="맑은 고딕"/>
              </w:rPr>
              <w:t>B</w:t>
            </w:r>
          </w:p>
        </w:tc>
        <w:tc>
          <w:tcPr>
            <w:tcW w:w="2268" w:type="dxa"/>
            <w:tcBorders>
              <w:top w:val="single" w:sz="2" w:space="0" w:color="000000"/>
              <w:left w:val="single" w:sz="2" w:space="0" w:color="000000"/>
              <w:bottom w:val="single" w:sz="2" w:space="0" w:color="000000"/>
              <w:right w:val="single" w:sz="2" w:space="0" w:color="000000"/>
              <w:tl2br w:val="nil"/>
              <w:tr2bl w:val="nil"/>
            </w:tcBorders>
            <w:vAlign w:val="center"/>
          </w:tcPr>
          <w:p w:rsidR="00635B10" w:rsidRPr="00E921FA" w:rsidRDefault="00635B10" w:rsidP="006E0DF3">
            <w:pPr>
              <w:pStyle w:val="a6"/>
              <w:tabs>
                <w:tab w:val="left" w:pos="840"/>
              </w:tabs>
              <w:wordWrap/>
              <w:spacing w:line="240" w:lineRule="auto"/>
              <w:jc w:val="center"/>
              <w:rPr>
                <w:rFonts w:ascii="Maiandra GD" w:eastAsiaTheme="minorEastAsia" w:hAnsi="Maiandra GD" w:cs="맑은 고딕"/>
              </w:rPr>
            </w:pPr>
            <w:r w:rsidRPr="00E921FA">
              <w:rPr>
                <w:rFonts w:ascii="Maiandra GD" w:eastAsiaTheme="minorEastAsia" w:hAnsi="Maiandra GD" w:cs="맑은 고딕"/>
              </w:rPr>
              <w:t>B</w:t>
            </w:r>
          </w:p>
        </w:tc>
        <w:tc>
          <w:tcPr>
            <w:tcW w:w="2693" w:type="dxa"/>
            <w:tcBorders>
              <w:top w:val="single" w:sz="2" w:space="0" w:color="000000"/>
              <w:left w:val="single" w:sz="2" w:space="0" w:color="000000"/>
              <w:bottom w:val="single" w:sz="2" w:space="0" w:color="000000"/>
              <w:right w:val="single" w:sz="2" w:space="0" w:color="000000"/>
              <w:tl2br w:val="nil"/>
              <w:tr2bl w:val="nil"/>
            </w:tcBorders>
            <w:vAlign w:val="center"/>
          </w:tcPr>
          <w:p w:rsidR="00635B10" w:rsidRPr="00E921FA" w:rsidRDefault="00635B10" w:rsidP="006E0DF3">
            <w:pPr>
              <w:pStyle w:val="a6"/>
              <w:tabs>
                <w:tab w:val="left" w:pos="840"/>
              </w:tabs>
              <w:wordWrap/>
              <w:spacing w:line="240" w:lineRule="auto"/>
              <w:jc w:val="center"/>
              <w:rPr>
                <w:rFonts w:ascii="Maiandra GD" w:eastAsiaTheme="minorEastAsia" w:hAnsi="Maiandra GD" w:cs="맑은 고딕"/>
                <w:b/>
                <w:bCs/>
              </w:rPr>
            </w:pPr>
            <w:r w:rsidRPr="00E921FA">
              <w:rPr>
                <w:rFonts w:ascii="Maiandra GD" w:eastAsiaTheme="minorEastAsia" w:hAnsi="Maiandra GD" w:cs="맑은 고딕"/>
                <w:b/>
                <w:bCs/>
              </w:rPr>
              <w:t>W</w:t>
            </w:r>
          </w:p>
        </w:tc>
      </w:tr>
    </w:tbl>
    <w:p w:rsidR="00635B10" w:rsidRPr="00E921FA" w:rsidRDefault="00635B10" w:rsidP="00635B10">
      <w:pPr>
        <w:rPr>
          <w:rFonts w:ascii="Maiandra GD" w:hAnsi="Maiandra GD" w:cs="Arial"/>
          <w:sz w:val="22"/>
        </w:rPr>
      </w:pPr>
    </w:p>
    <w:p w:rsidR="00635B10" w:rsidRPr="00E921FA" w:rsidRDefault="00255B5E" w:rsidP="00635B10">
      <w:pPr>
        <w:rPr>
          <w:rFonts w:ascii="Maiandra GD" w:hAnsi="Maiandra GD" w:cs="Arial"/>
          <w:b/>
          <w:sz w:val="22"/>
        </w:rPr>
      </w:pPr>
      <w:r w:rsidRPr="00E921FA">
        <w:rPr>
          <w:rFonts w:ascii="Maiandra GD" w:hAnsi="Maiandra GD" w:cs="Arial"/>
          <w:b/>
          <w:sz w:val="22"/>
        </w:rPr>
        <w:t xml:space="preserve">4) </w:t>
      </w:r>
      <w:r w:rsidR="00635B10" w:rsidRPr="00E921FA">
        <w:rPr>
          <w:rFonts w:ascii="Maiandra GD" w:hAnsi="Maiandra GD" w:cs="Arial"/>
          <w:b/>
          <w:sz w:val="22"/>
        </w:rPr>
        <w:t>Can I withdraw credits for courses I am taking in my final semester before graduation?</w:t>
      </w:r>
    </w:p>
    <w:p w:rsidR="00635B10" w:rsidRPr="00E921FA" w:rsidRDefault="00635B10" w:rsidP="00635B10">
      <w:pPr>
        <w:rPr>
          <w:rFonts w:ascii="Maiandra GD" w:hAnsi="Maiandra GD" w:cs="Arial"/>
          <w:sz w:val="22"/>
        </w:rPr>
      </w:pPr>
      <w:r w:rsidRPr="00E921FA">
        <w:rPr>
          <w:rFonts w:ascii="Maiandra GD" w:hAnsi="Maiandra GD" w:cs="Arial"/>
          <w:sz w:val="22"/>
        </w:rPr>
        <w:t>No, it is not possible. Credits for courses being currently taken at the time of application for</w:t>
      </w:r>
      <w:r w:rsidR="00C31F85">
        <w:rPr>
          <w:rFonts w:ascii="Maiandra GD" w:hAnsi="Maiandra GD" w:cs="Arial"/>
          <w:sz w:val="22"/>
        </w:rPr>
        <w:t xml:space="preserve"> </w:t>
      </w:r>
      <w:r w:rsidRPr="00E921FA">
        <w:rPr>
          <w:rFonts w:ascii="Maiandra GD" w:hAnsi="Maiandra GD" w:cs="Arial"/>
          <w:sz w:val="22"/>
        </w:rPr>
        <w:lastRenderedPageBreak/>
        <w:t>credit withdrawal (scheduled for May and November) cannot be withdrawn.</w:t>
      </w:r>
    </w:p>
    <w:p w:rsidR="00635B10" w:rsidRPr="00E921FA" w:rsidRDefault="00635B10" w:rsidP="00635B10">
      <w:pPr>
        <w:rPr>
          <w:rFonts w:ascii="Maiandra GD" w:hAnsi="Maiandra GD" w:cs="Arial"/>
          <w:sz w:val="22"/>
        </w:rPr>
      </w:pPr>
    </w:p>
    <w:p w:rsidR="00635B10" w:rsidRPr="00E921FA" w:rsidRDefault="00255B5E" w:rsidP="00635B10">
      <w:pPr>
        <w:rPr>
          <w:rFonts w:ascii="Maiandra GD" w:hAnsi="Maiandra GD" w:cs="Arial"/>
          <w:b/>
          <w:sz w:val="22"/>
        </w:rPr>
      </w:pPr>
      <w:r w:rsidRPr="00E921FA">
        <w:rPr>
          <w:rFonts w:ascii="Maiandra GD" w:hAnsi="Maiandra GD" w:cs="Arial"/>
          <w:b/>
          <w:sz w:val="22"/>
        </w:rPr>
        <w:t>5)</w:t>
      </w:r>
      <w:r w:rsidR="00635B10" w:rsidRPr="00E921FA">
        <w:rPr>
          <w:rFonts w:ascii="Maiandra GD" w:hAnsi="Maiandra GD" w:cs="Arial"/>
          <w:b/>
          <w:sz w:val="22"/>
        </w:rPr>
        <w:t xml:space="preserve"> Can the Revised Regulations for Credit Withdrawal be applied to graduates and degree candidate?</w:t>
      </w:r>
    </w:p>
    <w:p w:rsidR="00635B10" w:rsidRPr="00E921FA" w:rsidRDefault="00635B10" w:rsidP="00635B10">
      <w:pPr>
        <w:rPr>
          <w:rFonts w:ascii="Maiandra GD" w:hAnsi="Maiandra GD" w:cs="Arial"/>
          <w:sz w:val="22"/>
        </w:rPr>
      </w:pPr>
      <w:r w:rsidRPr="00E921FA">
        <w:rPr>
          <w:rFonts w:ascii="Maiandra GD" w:hAnsi="Maiandra GD" w:cs="Arial"/>
          <w:sz w:val="22"/>
        </w:rPr>
        <w:t>No, it cannot. The regulations cannot be retroactively applied to graduates and degree candidate whose academic records are already finalized.</w:t>
      </w:r>
    </w:p>
    <w:p w:rsidR="00635B10" w:rsidRPr="00E921FA" w:rsidRDefault="00635B10" w:rsidP="00635B10">
      <w:pPr>
        <w:rPr>
          <w:rFonts w:ascii="Maiandra GD" w:hAnsi="Maiandra GD" w:cs="Arial"/>
          <w:sz w:val="22"/>
        </w:rPr>
      </w:pPr>
    </w:p>
    <w:p w:rsidR="00635B10" w:rsidRPr="00E921FA" w:rsidRDefault="00255B5E" w:rsidP="00635B10">
      <w:pPr>
        <w:rPr>
          <w:rFonts w:ascii="Maiandra GD" w:hAnsi="Maiandra GD" w:cs="Arial"/>
          <w:b/>
          <w:sz w:val="22"/>
        </w:rPr>
      </w:pPr>
      <w:r w:rsidRPr="00E921FA">
        <w:rPr>
          <w:rFonts w:ascii="Maiandra GD" w:hAnsi="Maiandra GD" w:cs="Arial"/>
          <w:b/>
          <w:sz w:val="22"/>
        </w:rPr>
        <w:t>6)</w:t>
      </w:r>
      <w:r w:rsidR="00635B10" w:rsidRPr="00E921FA">
        <w:rPr>
          <w:rFonts w:ascii="Maiandra GD" w:hAnsi="Maiandra GD" w:cs="Arial"/>
          <w:b/>
          <w:sz w:val="22"/>
        </w:rPr>
        <w:t xml:space="preserve"> Can I withdraw credits for courses in which I received an F grade?</w:t>
      </w:r>
    </w:p>
    <w:p w:rsidR="00635B10" w:rsidRPr="00E921FA" w:rsidRDefault="00635B10" w:rsidP="00635B10">
      <w:pPr>
        <w:rPr>
          <w:rFonts w:ascii="Maiandra GD" w:hAnsi="Maiandra GD" w:cs="Arial"/>
          <w:sz w:val="22"/>
        </w:rPr>
      </w:pPr>
      <w:r w:rsidRPr="00E921FA">
        <w:rPr>
          <w:rFonts w:ascii="Maiandra GD" w:hAnsi="Maiandra GD" w:cs="Arial"/>
          <w:sz w:val="22"/>
        </w:rPr>
        <w:t>These regulations are intended for withdrawing acquired credits. Any course with an F grade is not subject for credit withdrawal since an F grade means credit was not acquired.</w:t>
      </w:r>
    </w:p>
    <w:p w:rsidR="00635B10" w:rsidRPr="00E921FA" w:rsidRDefault="00635B10" w:rsidP="00635B10">
      <w:pPr>
        <w:rPr>
          <w:rFonts w:ascii="Maiandra GD" w:hAnsi="Maiandra GD" w:cs="Arial"/>
          <w:sz w:val="22"/>
        </w:rPr>
      </w:pPr>
    </w:p>
    <w:p w:rsidR="009C4935" w:rsidRPr="005D75DE" w:rsidRDefault="005D75DE" w:rsidP="009C4935">
      <w:pPr>
        <w:rPr>
          <w:rFonts w:ascii="Maiandra GD" w:hAnsi="Maiandra GD" w:cs="Arial"/>
          <w:b/>
          <w:sz w:val="22"/>
        </w:rPr>
      </w:pPr>
      <w:r w:rsidRPr="005D75DE">
        <w:rPr>
          <w:rFonts w:ascii="Maiandra GD" w:hAnsi="Maiandra GD" w:cs="Arial"/>
          <w:b/>
          <w:sz w:val="22"/>
        </w:rPr>
        <w:t xml:space="preserve">7) </w:t>
      </w:r>
      <w:r w:rsidR="009C4935" w:rsidRPr="005D75DE">
        <w:rPr>
          <w:rFonts w:ascii="Maiandra GD" w:hAnsi="Maiandra GD" w:cs="Arial"/>
          <w:b/>
          <w:sz w:val="22"/>
        </w:rPr>
        <w:t>In cases where a minimum number of credits must be gained from a particular set of major required course groups, even if a course is classified as “major required” according to the curriculum, there are alternative courses available that can be taken as substitutes even if the original course is deselected. In such cases, is credit withdrawal possible?</w:t>
      </w:r>
    </w:p>
    <w:p w:rsidR="009C4935" w:rsidRDefault="009C4935" w:rsidP="009C4935">
      <w:pPr>
        <w:rPr>
          <w:rFonts w:ascii="Maiandra GD" w:hAnsi="Maiandra GD" w:cs="Arial"/>
          <w:sz w:val="22"/>
        </w:rPr>
      </w:pPr>
      <w:r w:rsidRPr="009C4935">
        <w:rPr>
          <w:rFonts w:ascii="Maiandra GD" w:hAnsi="Maiandra GD" w:cs="Arial"/>
          <w:sz w:val="22"/>
        </w:rPr>
        <w:t xml:space="preserve">In that case, such a course is in effect classified as a “major elective,” and credit withdrawal is therefore possible. </w:t>
      </w:r>
    </w:p>
    <w:p w:rsidR="009C4935" w:rsidRDefault="009C4935" w:rsidP="009C4935">
      <w:pPr>
        <w:rPr>
          <w:rFonts w:ascii="Maiandra GD" w:hAnsi="Maiandra GD" w:cs="Arial"/>
          <w:b/>
          <w:sz w:val="22"/>
        </w:rPr>
      </w:pPr>
    </w:p>
    <w:p w:rsidR="009C4935" w:rsidRDefault="009C4935" w:rsidP="009C4935">
      <w:pPr>
        <w:rPr>
          <w:rFonts w:ascii="Maiandra GD" w:hAnsi="Maiandra GD" w:cs="Arial"/>
          <w:b/>
          <w:sz w:val="22"/>
        </w:rPr>
      </w:pPr>
    </w:p>
    <w:p w:rsidR="00635B10" w:rsidRPr="00E921FA" w:rsidRDefault="00635B10" w:rsidP="009C4935">
      <w:pPr>
        <w:jc w:val="center"/>
        <w:rPr>
          <w:rFonts w:ascii="Maiandra GD" w:hAnsi="Maiandra GD" w:cs="Arial"/>
          <w:b/>
          <w:sz w:val="22"/>
        </w:rPr>
      </w:pPr>
      <w:r w:rsidRPr="00E921FA">
        <w:rPr>
          <w:rFonts w:ascii="Maiandra GD" w:hAnsi="Maiandra GD" w:cs="Arial"/>
          <w:b/>
          <w:sz w:val="22"/>
        </w:rPr>
        <w:t>2024.  3.</w:t>
      </w:r>
    </w:p>
    <w:p w:rsidR="00A55343" w:rsidRPr="00E921FA" w:rsidRDefault="00A55343" w:rsidP="00635B10">
      <w:pPr>
        <w:jc w:val="center"/>
        <w:rPr>
          <w:rFonts w:ascii="Maiandra GD" w:hAnsi="Maiandra GD" w:cs="Arial"/>
          <w:b/>
          <w:sz w:val="22"/>
        </w:rPr>
      </w:pPr>
    </w:p>
    <w:sectPr w:rsidR="00A55343" w:rsidRPr="00E921FA">
      <w:head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6AB" w:rsidRDefault="003506AB" w:rsidP="00635B10">
      <w:pPr>
        <w:spacing w:after="0" w:line="240" w:lineRule="auto"/>
      </w:pPr>
      <w:r>
        <w:separator/>
      </w:r>
    </w:p>
  </w:endnote>
  <w:endnote w:type="continuationSeparator" w:id="0">
    <w:p w:rsidR="003506AB" w:rsidRDefault="003506AB" w:rsidP="00635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 w:name="High Tower Text">
    <w:panose1 w:val="0204050205050603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6AB" w:rsidRDefault="003506AB" w:rsidP="00635B10">
      <w:pPr>
        <w:spacing w:after="0" w:line="240" w:lineRule="auto"/>
      </w:pPr>
      <w:r>
        <w:separator/>
      </w:r>
    </w:p>
  </w:footnote>
  <w:footnote w:type="continuationSeparator" w:id="0">
    <w:p w:rsidR="003506AB" w:rsidRDefault="003506AB" w:rsidP="00635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top w:w="15" w:type="dxa"/>
        <w:left w:w="15" w:type="dxa"/>
        <w:bottom w:w="15" w:type="dxa"/>
        <w:right w:w="15" w:type="dxa"/>
      </w:tblCellMar>
      <w:tblLook w:val="04A0" w:firstRow="1" w:lastRow="0" w:firstColumn="1" w:lastColumn="0" w:noHBand="0" w:noVBand="1"/>
    </w:tblPr>
    <w:tblGrid>
      <w:gridCol w:w="2156"/>
      <w:gridCol w:w="3373"/>
      <w:gridCol w:w="3497"/>
    </w:tblGrid>
    <w:tr w:rsidR="00983183" w:rsidRPr="00983183" w:rsidTr="00983183">
      <w:trPr>
        <w:trHeight w:val="355"/>
      </w:trPr>
      <w:tc>
        <w:tcPr>
          <w:tcW w:w="2156" w:type="dxa"/>
          <w:vMerge w:val="restart"/>
          <w:tcBorders>
            <w:top w:val="nil"/>
            <w:left w:val="nil"/>
            <w:bottom w:val="single" w:sz="24" w:space="0" w:color="7D001A"/>
            <w:right w:val="nil"/>
          </w:tcBorders>
          <w:tcMar>
            <w:top w:w="28" w:type="dxa"/>
            <w:left w:w="28" w:type="dxa"/>
            <w:bottom w:w="28" w:type="dxa"/>
            <w:right w:w="28" w:type="dxa"/>
          </w:tcMar>
          <w:vAlign w:val="center"/>
          <w:hideMark/>
        </w:tcPr>
        <w:p w:rsidR="00983183" w:rsidRPr="00983183" w:rsidRDefault="00983183" w:rsidP="00983183">
          <w:pPr>
            <w:spacing w:after="0" w:line="384" w:lineRule="auto"/>
            <w:textAlignment w:val="baseline"/>
            <w:rPr>
              <w:rFonts w:ascii="바탕" w:eastAsia="굴림" w:hAnsi="굴림" w:cs="굴림"/>
              <w:color w:val="000000"/>
              <w:kern w:val="0"/>
              <w:szCs w:val="20"/>
            </w:rPr>
          </w:pPr>
          <w:r w:rsidRPr="00983183">
            <w:rPr>
              <w:rFonts w:ascii="바탕" w:eastAsia="굴림" w:hAnsi="굴림" w:cs="굴림"/>
              <w:noProof/>
              <w:color w:val="000000"/>
              <w:kern w:val="0"/>
              <w:szCs w:val="20"/>
            </w:rPr>
            <w:drawing>
              <wp:inline distT="0" distB="0" distL="0" distR="0">
                <wp:extent cx="1323975" cy="361950"/>
                <wp:effectExtent l="0" t="0" r="9525" b="0"/>
                <wp:docPr id="1" name="그림 1" descr="EMB0000223079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23907704" descr="EMB0000223079f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361950"/>
                        </a:xfrm>
                        <a:prstGeom prst="rect">
                          <a:avLst/>
                        </a:prstGeom>
                        <a:noFill/>
                        <a:ln>
                          <a:noFill/>
                        </a:ln>
                      </pic:spPr>
                    </pic:pic>
                  </a:graphicData>
                </a:graphic>
              </wp:inline>
            </w:drawing>
          </w:r>
        </w:p>
      </w:tc>
      <w:tc>
        <w:tcPr>
          <w:tcW w:w="6870" w:type="dxa"/>
          <w:gridSpan w:val="2"/>
          <w:tcBorders>
            <w:top w:val="nil"/>
            <w:left w:val="nil"/>
            <w:bottom w:val="nil"/>
            <w:right w:val="nil"/>
          </w:tcBorders>
          <w:tcMar>
            <w:top w:w="28" w:type="dxa"/>
            <w:left w:w="28" w:type="dxa"/>
            <w:bottom w:w="28" w:type="dxa"/>
            <w:right w:w="28" w:type="dxa"/>
          </w:tcMar>
          <w:vAlign w:val="bottom"/>
          <w:hideMark/>
        </w:tcPr>
        <w:p w:rsidR="00983183" w:rsidRPr="00983183" w:rsidRDefault="00983183" w:rsidP="00983183">
          <w:pPr>
            <w:wordWrap/>
            <w:spacing w:after="0" w:line="384" w:lineRule="auto"/>
            <w:jc w:val="right"/>
            <w:textAlignment w:val="baseline"/>
            <w:rPr>
              <w:rFonts w:ascii="바탕" w:eastAsia="굴림" w:hAnsi="굴림" w:cs="굴림"/>
              <w:color w:val="000000"/>
              <w:kern w:val="0"/>
              <w:szCs w:val="20"/>
            </w:rPr>
          </w:pPr>
          <w:r w:rsidRPr="00983183">
            <w:rPr>
              <w:rFonts w:ascii="맑은 고딕" w:eastAsia="HY중고딕" w:hAnsi="맑은 고딕" w:cs="굴림" w:hint="eastAsia"/>
              <w:color w:val="000000"/>
              <w:spacing w:val="-20"/>
              <w:w w:val="96"/>
              <w:kern w:val="0"/>
              <w:szCs w:val="20"/>
            </w:rPr>
            <w:t>2024.0</w:t>
          </w:r>
          <w:r w:rsidR="00522EE3">
            <w:rPr>
              <w:rFonts w:ascii="맑은 고딕" w:eastAsia="HY중고딕" w:hAnsi="맑은 고딕" w:cs="굴림"/>
              <w:color w:val="000000"/>
              <w:spacing w:val="-20"/>
              <w:w w:val="96"/>
              <w:kern w:val="0"/>
              <w:szCs w:val="20"/>
            </w:rPr>
            <w:t>5</w:t>
          </w:r>
          <w:r w:rsidRPr="00983183">
            <w:rPr>
              <w:rFonts w:ascii="맑은 고딕" w:eastAsia="HY중고딕" w:hAnsi="맑은 고딕" w:cs="굴림" w:hint="eastAsia"/>
              <w:color w:val="000000"/>
              <w:spacing w:val="-20"/>
              <w:w w:val="96"/>
              <w:kern w:val="0"/>
              <w:szCs w:val="20"/>
            </w:rPr>
            <w:t>.</w:t>
          </w:r>
        </w:p>
      </w:tc>
    </w:tr>
    <w:tr w:rsidR="00983183" w:rsidRPr="00403CD1" w:rsidTr="00983183">
      <w:trPr>
        <w:trHeight w:val="355"/>
      </w:trPr>
      <w:tc>
        <w:tcPr>
          <w:tcW w:w="0" w:type="auto"/>
          <w:vMerge/>
          <w:tcBorders>
            <w:top w:val="nil"/>
            <w:left w:val="nil"/>
            <w:bottom w:val="single" w:sz="24" w:space="0" w:color="7D001A"/>
            <w:right w:val="nil"/>
          </w:tcBorders>
          <w:vAlign w:val="center"/>
          <w:hideMark/>
        </w:tcPr>
        <w:p w:rsidR="00983183" w:rsidRPr="00983183" w:rsidRDefault="00983183" w:rsidP="00983183">
          <w:pPr>
            <w:widowControl/>
            <w:wordWrap/>
            <w:autoSpaceDE/>
            <w:autoSpaceDN/>
            <w:spacing w:after="0" w:line="240" w:lineRule="auto"/>
            <w:jc w:val="left"/>
            <w:rPr>
              <w:rFonts w:ascii="바탕" w:eastAsia="굴림" w:hAnsi="굴림" w:cs="굴림"/>
              <w:color w:val="000000"/>
              <w:kern w:val="0"/>
              <w:szCs w:val="20"/>
            </w:rPr>
          </w:pPr>
        </w:p>
      </w:tc>
      <w:tc>
        <w:tcPr>
          <w:tcW w:w="3373" w:type="dxa"/>
          <w:tcBorders>
            <w:top w:val="nil"/>
            <w:left w:val="nil"/>
            <w:bottom w:val="single" w:sz="24" w:space="0" w:color="D7C9B1"/>
            <w:right w:val="nil"/>
          </w:tcBorders>
          <w:tcMar>
            <w:top w:w="28" w:type="dxa"/>
            <w:left w:w="28" w:type="dxa"/>
            <w:bottom w:w="28" w:type="dxa"/>
            <w:right w:w="28" w:type="dxa"/>
          </w:tcMar>
          <w:hideMark/>
        </w:tcPr>
        <w:p w:rsidR="00983183" w:rsidRPr="00983183" w:rsidRDefault="00983183" w:rsidP="00983183">
          <w:pPr>
            <w:spacing w:after="0" w:line="384" w:lineRule="auto"/>
            <w:textAlignment w:val="baseline"/>
            <w:rPr>
              <w:rFonts w:ascii="바탕" w:eastAsia="굴림" w:hAnsi="굴림" w:cs="굴림"/>
              <w:color w:val="000000"/>
              <w:spacing w:val="-20"/>
              <w:w w:val="96"/>
              <w:kern w:val="0"/>
              <w:szCs w:val="20"/>
            </w:rPr>
          </w:pPr>
        </w:p>
      </w:tc>
      <w:tc>
        <w:tcPr>
          <w:tcW w:w="3497" w:type="dxa"/>
          <w:tcBorders>
            <w:top w:val="nil"/>
            <w:left w:val="nil"/>
            <w:bottom w:val="single" w:sz="24" w:space="0" w:color="D7C9B1"/>
            <w:right w:val="nil"/>
          </w:tcBorders>
          <w:tcMar>
            <w:top w:w="28" w:type="dxa"/>
            <w:left w:w="28" w:type="dxa"/>
            <w:bottom w:w="28" w:type="dxa"/>
            <w:right w:w="28" w:type="dxa"/>
          </w:tcMar>
        </w:tcPr>
        <w:p w:rsidR="00983183" w:rsidRPr="002625E1" w:rsidRDefault="00983183" w:rsidP="00983183">
          <w:pPr>
            <w:wordWrap/>
            <w:spacing w:after="0" w:line="384" w:lineRule="auto"/>
            <w:jc w:val="right"/>
            <w:textAlignment w:val="baseline"/>
            <w:rPr>
              <w:rFonts w:ascii="High Tower Text" w:eastAsia="굴림" w:hAnsi="High Tower Text" w:cs="Times New Roman"/>
              <w:b/>
              <w:color w:val="000000"/>
              <w:kern w:val="0"/>
              <w:sz w:val="28"/>
              <w:szCs w:val="20"/>
            </w:rPr>
          </w:pPr>
          <w:r w:rsidRPr="002625E1">
            <w:rPr>
              <w:rFonts w:ascii="High Tower Text" w:eastAsia="굴림" w:hAnsi="High Tower Text" w:cs="Times New Roman"/>
              <w:b/>
              <w:color w:val="000000"/>
              <w:kern w:val="0"/>
              <w:sz w:val="28"/>
              <w:szCs w:val="20"/>
            </w:rPr>
            <w:t>Educational Affairs Team</w:t>
          </w:r>
        </w:p>
      </w:tc>
    </w:tr>
  </w:tbl>
  <w:p w:rsidR="00983183" w:rsidRDefault="0098318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AB001F"/>
    <w:multiLevelType w:val="hybridMultilevel"/>
    <w:tmpl w:val="EA3E0A46"/>
    <w:lvl w:ilvl="0" w:tplc="3F8C2B7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B10"/>
    <w:rsid w:val="000202FD"/>
    <w:rsid w:val="000B4D36"/>
    <w:rsid w:val="001743DE"/>
    <w:rsid w:val="001E2C90"/>
    <w:rsid w:val="0022059F"/>
    <w:rsid w:val="00255B5E"/>
    <w:rsid w:val="002625E1"/>
    <w:rsid w:val="0034118D"/>
    <w:rsid w:val="003506AB"/>
    <w:rsid w:val="00403CD1"/>
    <w:rsid w:val="00453D51"/>
    <w:rsid w:val="00471463"/>
    <w:rsid w:val="00522EE3"/>
    <w:rsid w:val="005D75DE"/>
    <w:rsid w:val="0062716E"/>
    <w:rsid w:val="00635B10"/>
    <w:rsid w:val="00654C00"/>
    <w:rsid w:val="00786BD7"/>
    <w:rsid w:val="007B3ED3"/>
    <w:rsid w:val="00817725"/>
    <w:rsid w:val="008257B5"/>
    <w:rsid w:val="0090341A"/>
    <w:rsid w:val="009261C7"/>
    <w:rsid w:val="00970513"/>
    <w:rsid w:val="00983183"/>
    <w:rsid w:val="009B6D0C"/>
    <w:rsid w:val="009C4935"/>
    <w:rsid w:val="009E1AEF"/>
    <w:rsid w:val="009F02AF"/>
    <w:rsid w:val="00A55343"/>
    <w:rsid w:val="00BC1038"/>
    <w:rsid w:val="00BC6B1E"/>
    <w:rsid w:val="00C31F85"/>
    <w:rsid w:val="00E2157A"/>
    <w:rsid w:val="00E24D36"/>
    <w:rsid w:val="00E46A24"/>
    <w:rsid w:val="00E921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B3994"/>
  <w15:chartTrackingRefBased/>
  <w15:docId w15:val="{9B86BE8A-69D8-4400-8C7D-C3E4B994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5B10"/>
    <w:pPr>
      <w:tabs>
        <w:tab w:val="center" w:pos="4513"/>
        <w:tab w:val="right" w:pos="9026"/>
      </w:tabs>
      <w:snapToGrid w:val="0"/>
    </w:pPr>
  </w:style>
  <w:style w:type="character" w:customStyle="1" w:styleId="Char">
    <w:name w:val="머리글 Char"/>
    <w:basedOn w:val="a0"/>
    <w:link w:val="a3"/>
    <w:uiPriority w:val="99"/>
    <w:rsid w:val="00635B10"/>
  </w:style>
  <w:style w:type="paragraph" w:styleId="a4">
    <w:name w:val="footer"/>
    <w:basedOn w:val="a"/>
    <w:link w:val="Char0"/>
    <w:uiPriority w:val="99"/>
    <w:unhideWhenUsed/>
    <w:rsid w:val="00635B10"/>
    <w:pPr>
      <w:tabs>
        <w:tab w:val="center" w:pos="4513"/>
        <w:tab w:val="right" w:pos="9026"/>
      </w:tabs>
      <w:snapToGrid w:val="0"/>
    </w:pPr>
  </w:style>
  <w:style w:type="character" w:customStyle="1" w:styleId="Char0">
    <w:name w:val="바닥글 Char"/>
    <w:basedOn w:val="a0"/>
    <w:link w:val="a4"/>
    <w:uiPriority w:val="99"/>
    <w:rsid w:val="00635B10"/>
  </w:style>
  <w:style w:type="paragraph" w:styleId="a5">
    <w:name w:val="List Paragraph"/>
    <w:basedOn w:val="a"/>
    <w:uiPriority w:val="34"/>
    <w:qFormat/>
    <w:rsid w:val="00635B10"/>
    <w:pPr>
      <w:ind w:leftChars="400" w:left="800"/>
    </w:pPr>
  </w:style>
  <w:style w:type="paragraph" w:customStyle="1" w:styleId="a6">
    <w:name w:val="바탕글"/>
    <w:qFormat/>
    <w:rsid w:val="00635B10"/>
    <w:pPr>
      <w:widowControl w:val="0"/>
      <w:wordWrap w:val="0"/>
      <w:autoSpaceDE w:val="0"/>
      <w:autoSpaceDN w:val="0"/>
      <w:spacing w:after="0" w:line="249" w:lineRule="auto"/>
    </w:pPr>
    <w:rPr>
      <w:rFonts w:ascii="바탕" w:eastAsia="바탕" w:hAnsi="Arial Unicode MS" w:cs="바탕"/>
      <w:color w:val="000000"/>
      <w:kern w:val="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99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1033</Words>
  <Characters>5891</Characters>
  <Application>Microsoft Office Word</Application>
  <DocSecurity>0</DocSecurity>
  <Lines>49</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이경민</dc:creator>
  <cp:keywords/>
  <dc:description/>
  <cp:lastModifiedBy>이경민</cp:lastModifiedBy>
  <cp:revision>10</cp:revision>
  <cp:lastPrinted>2024-04-19T15:57:00Z</cp:lastPrinted>
  <dcterms:created xsi:type="dcterms:W3CDTF">2024-04-21T10:49:00Z</dcterms:created>
  <dcterms:modified xsi:type="dcterms:W3CDTF">2024-05-01T02:44:00Z</dcterms:modified>
</cp:coreProperties>
</file>